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F047" w14:textId="77777777" w:rsidR="00580C48" w:rsidRPr="00190806" w:rsidRDefault="00580C48" w:rsidP="00580C48">
      <w:pPr>
        <w:jc w:val="center"/>
        <w:rPr>
          <w:rFonts w:ascii="ＭＳ 明朝" w:eastAsia="ＭＳ 明朝" w:hAnsi="ＭＳ 明朝"/>
        </w:rPr>
      </w:pPr>
      <w:r w:rsidRPr="00190806">
        <w:rPr>
          <w:rFonts w:ascii="ＭＳ 明朝" w:eastAsia="ＭＳ 明朝" w:hAnsi="ＭＳ 明朝" w:hint="eastAsia"/>
        </w:rPr>
        <w:t>居宅介護支援事業所に係る特定事業所集中減算の取扱いについて</w:t>
      </w:r>
    </w:p>
    <w:p w14:paraId="719CBD4A" w14:textId="77777777" w:rsidR="00580C48" w:rsidRPr="00190806" w:rsidRDefault="00580C48" w:rsidP="00580C48">
      <w:pPr>
        <w:jc w:val="center"/>
        <w:rPr>
          <w:rFonts w:ascii="ＭＳ 明朝" w:eastAsia="ＭＳ 明朝" w:hAnsi="ＭＳ 明朝"/>
        </w:rPr>
      </w:pPr>
    </w:p>
    <w:p w14:paraId="2516B67F" w14:textId="77777777" w:rsidR="00580C48" w:rsidRPr="00190806" w:rsidRDefault="00580C48" w:rsidP="00580C48">
      <w:pPr>
        <w:rPr>
          <w:rFonts w:ascii="ＭＳ 明朝" w:eastAsia="ＭＳ 明朝" w:hAnsi="ＭＳ 明朝"/>
        </w:rPr>
      </w:pPr>
      <w:r w:rsidRPr="00190806">
        <w:rPr>
          <w:rFonts w:ascii="ＭＳ 明朝" w:eastAsia="ＭＳ 明朝" w:hAnsi="ＭＳ 明朝" w:hint="eastAsia"/>
        </w:rPr>
        <w:t>１　制度の仕組み</w:t>
      </w:r>
    </w:p>
    <w:p w14:paraId="7363EE4A" w14:textId="77777777" w:rsidR="00580C48" w:rsidRPr="00190806" w:rsidRDefault="00580C48" w:rsidP="005B6F4C">
      <w:pPr>
        <w:ind w:leftChars="100" w:left="210" w:firstLineChars="100" w:firstLine="210"/>
        <w:rPr>
          <w:rFonts w:ascii="ＭＳ 明朝" w:eastAsia="ＭＳ 明朝" w:hAnsi="ＭＳ 明朝"/>
        </w:rPr>
      </w:pPr>
      <w:r w:rsidRPr="00190806">
        <w:rPr>
          <w:rFonts w:ascii="ＭＳ 明朝" w:eastAsia="ＭＳ 明朝" w:hAnsi="ＭＳ 明朝" w:hint="eastAsia"/>
        </w:rPr>
        <w:t>平成１８年４月からの法改正により導入された制度で、居宅介護支援事業所（ケアプラン作成事業所）が前６月間に作成したケアプランにおいて、</w:t>
      </w:r>
      <w:r w:rsidR="007806D4" w:rsidRPr="00190806">
        <w:rPr>
          <w:rFonts w:ascii="ＭＳ 明朝" w:eastAsia="ＭＳ 明朝" w:hAnsi="ＭＳ 明朝" w:hint="eastAsia"/>
        </w:rPr>
        <w:t>該当する</w:t>
      </w:r>
      <w:r w:rsidRPr="00190806">
        <w:rPr>
          <w:rFonts w:ascii="ＭＳ 明朝" w:eastAsia="ＭＳ 明朝" w:hAnsi="ＭＳ 明朝" w:hint="eastAsia"/>
        </w:rPr>
        <w:t>居宅サービスについて、正当な理由がなく、特定の事業者の割合が８０％を超えた場合、当該事業所が担当している全ての利用者の居宅介護支援費から、１人につき月２００単位を減算するというものである。</w:t>
      </w:r>
    </w:p>
    <w:p w14:paraId="5BB98A03" w14:textId="77777777" w:rsidR="00580C48" w:rsidRPr="00190806" w:rsidRDefault="00580C48" w:rsidP="00580C48">
      <w:pPr>
        <w:ind w:firstLineChars="100" w:firstLine="210"/>
        <w:rPr>
          <w:rFonts w:ascii="ＭＳ 明朝" w:eastAsia="ＭＳ 明朝" w:hAnsi="ＭＳ 明朝"/>
        </w:rPr>
      </w:pPr>
    </w:p>
    <w:p w14:paraId="77F07C1D" w14:textId="77777777" w:rsidR="00853A0D" w:rsidRPr="000F29C0" w:rsidRDefault="005B6F4C" w:rsidP="00853A0D">
      <w:pPr>
        <w:rPr>
          <w:rFonts w:ascii="ＭＳ 明朝" w:eastAsia="ＭＳ 明朝" w:hAnsi="ＭＳ 明朝"/>
        </w:rPr>
      </w:pPr>
      <w:r>
        <w:rPr>
          <w:rFonts w:ascii="ＭＳ 明朝" w:eastAsia="ＭＳ 明朝" w:hAnsi="ＭＳ 明朝" w:hint="eastAsia"/>
        </w:rPr>
        <w:t xml:space="preserve">２　</w:t>
      </w:r>
      <w:r w:rsidR="00580C48" w:rsidRPr="00190806">
        <w:rPr>
          <w:rFonts w:ascii="ＭＳ 明朝" w:eastAsia="ＭＳ 明朝" w:hAnsi="ＭＳ 明朝" w:hint="eastAsia"/>
        </w:rPr>
        <w:t>判定期間</w:t>
      </w:r>
      <w:r w:rsidR="00580C48" w:rsidRPr="00190806">
        <w:rPr>
          <w:rFonts w:ascii="ＭＳ 明朝" w:eastAsia="ＭＳ 明朝" w:hAnsi="ＭＳ 明朝"/>
        </w:rPr>
        <w:t>(</w:t>
      </w:r>
      <w:r w:rsidR="00580C48" w:rsidRPr="00190806">
        <w:rPr>
          <w:rFonts w:ascii="ＭＳ 明朝" w:eastAsia="ＭＳ 明朝" w:hAnsi="ＭＳ 明朝" w:hint="eastAsia"/>
        </w:rPr>
        <w:t>前期：３月～８月、後期：９月～２月</w:t>
      </w:r>
      <w:r w:rsidR="00580C48" w:rsidRPr="00190806">
        <w:rPr>
          <w:rFonts w:ascii="ＭＳ 明朝" w:eastAsia="ＭＳ 明朝" w:hAnsi="ＭＳ 明朝"/>
        </w:rPr>
        <w:t xml:space="preserve">)    </w:t>
      </w:r>
    </w:p>
    <w:p w14:paraId="5FD65B5F" w14:textId="77777777" w:rsidR="00580C48" w:rsidRPr="00190806" w:rsidRDefault="00580C48" w:rsidP="005B6F4C">
      <w:pPr>
        <w:ind w:firstLineChars="200" w:firstLine="420"/>
        <w:rPr>
          <w:rFonts w:ascii="ＭＳ 明朝" w:eastAsia="ＭＳ 明朝" w:hAnsi="ＭＳ 明朝"/>
        </w:rPr>
      </w:pPr>
      <w:r w:rsidRPr="00190806">
        <w:rPr>
          <w:rFonts w:ascii="ＭＳ 明朝" w:eastAsia="ＭＳ 明朝" w:hAnsi="ＭＳ 明朝" w:hint="eastAsia"/>
        </w:rPr>
        <w:t>減算適用期間（判定期間が前期：１０月～３月、後期判定期間：４月～９月）</w:t>
      </w:r>
    </w:p>
    <w:p w14:paraId="3D7C28A6" w14:textId="77777777" w:rsidR="00853A0D" w:rsidRPr="00190806" w:rsidRDefault="00853A0D" w:rsidP="00580C48">
      <w:pPr>
        <w:rPr>
          <w:rFonts w:ascii="ＭＳ 明朝" w:eastAsia="ＭＳ 明朝" w:hAnsi="ＭＳ 明朝"/>
        </w:rPr>
      </w:pPr>
    </w:p>
    <w:p w14:paraId="5F3039AD" w14:textId="77777777" w:rsidR="00580C48" w:rsidRPr="00190806" w:rsidRDefault="005B6F4C" w:rsidP="00580C48">
      <w:pPr>
        <w:rPr>
          <w:rFonts w:ascii="ＭＳ 明朝" w:eastAsia="ＭＳ 明朝" w:hAnsi="ＭＳ 明朝"/>
        </w:rPr>
      </w:pPr>
      <w:r>
        <w:rPr>
          <w:rFonts w:ascii="ＭＳ 明朝" w:eastAsia="ＭＳ 明朝" w:hAnsi="ＭＳ 明朝" w:hint="eastAsia"/>
        </w:rPr>
        <w:t>３　具体的な計算式</w:t>
      </w:r>
    </w:p>
    <w:p w14:paraId="582185BA" w14:textId="77777777" w:rsidR="00580C48" w:rsidRPr="00190806" w:rsidRDefault="00580C48" w:rsidP="005B6F4C">
      <w:pPr>
        <w:ind w:firstLineChars="200" w:firstLine="420"/>
        <w:rPr>
          <w:rFonts w:ascii="ＭＳ 明朝" w:eastAsia="ＭＳ 明朝" w:hAnsi="ＭＳ 明朝"/>
        </w:rPr>
      </w:pPr>
      <w:r w:rsidRPr="00190806">
        <w:rPr>
          <w:rFonts w:ascii="ＭＳ 明朝" w:eastAsia="ＭＳ 明朝" w:hAnsi="ＭＳ 明朝" w:hint="eastAsia"/>
        </w:rPr>
        <w:t>当該居宅サービスに係る紹介率最高法人の居宅サービス計画数</w:t>
      </w:r>
    </w:p>
    <w:p w14:paraId="19140F48" w14:textId="77777777" w:rsidR="00580C48" w:rsidRPr="00190806" w:rsidRDefault="00B74E5B" w:rsidP="00580C48">
      <w:pPr>
        <w:rPr>
          <w:rFonts w:ascii="ＭＳ 明朝" w:eastAsia="ＭＳ 明朝" w:hAnsi="ＭＳ 明朝"/>
        </w:rPr>
      </w:pPr>
      <w:r w:rsidRPr="00190806">
        <w:rPr>
          <w:rFonts w:ascii="ＭＳ 明朝" w:eastAsia="ＭＳ 明朝" w:hAnsi="ＭＳ 明朝" w:hint="eastAsia"/>
        </w:rPr>
        <w:t xml:space="preserve">　　　　　　　</w:t>
      </w:r>
      <w:r w:rsidR="005B6F4C">
        <w:rPr>
          <w:rFonts w:ascii="ＭＳ 明朝" w:eastAsia="ＭＳ 明朝" w:hAnsi="ＭＳ 明朝" w:hint="eastAsia"/>
        </w:rPr>
        <w:t xml:space="preserve">　</w:t>
      </w:r>
      <w:r w:rsidR="00580C48" w:rsidRPr="00190806">
        <w:rPr>
          <w:rFonts w:ascii="ＭＳ 明朝" w:eastAsia="ＭＳ 明朝" w:hAnsi="ＭＳ 明朝" w:hint="eastAsia"/>
        </w:rPr>
        <w:t>÷当該</w:t>
      </w:r>
      <w:r w:rsidRPr="00190806">
        <w:rPr>
          <w:rFonts w:ascii="ＭＳ 明朝" w:eastAsia="ＭＳ 明朝" w:hAnsi="ＭＳ 明朝" w:hint="eastAsia"/>
        </w:rPr>
        <w:t>居宅</w:t>
      </w:r>
      <w:r w:rsidR="00580C48" w:rsidRPr="00190806">
        <w:rPr>
          <w:rFonts w:ascii="ＭＳ 明朝" w:eastAsia="ＭＳ 明朝" w:hAnsi="ＭＳ 明朝" w:hint="eastAsia"/>
        </w:rPr>
        <w:t>サービスを位置付けた居宅サービス計画数</w:t>
      </w:r>
    </w:p>
    <w:p w14:paraId="319B0769" w14:textId="77777777" w:rsidR="00B74E5B" w:rsidRPr="00190806" w:rsidRDefault="00B74E5B" w:rsidP="00580C48">
      <w:pPr>
        <w:rPr>
          <w:rFonts w:ascii="ＭＳ 明朝" w:eastAsia="ＭＳ 明朝" w:hAnsi="ＭＳ 明朝"/>
        </w:rPr>
      </w:pPr>
    </w:p>
    <w:p w14:paraId="23782136" w14:textId="77777777" w:rsidR="00580C48" w:rsidRPr="00190806" w:rsidRDefault="005B6F4C" w:rsidP="00580C48">
      <w:pPr>
        <w:rPr>
          <w:rFonts w:ascii="ＭＳ 明朝" w:eastAsia="ＭＳ 明朝" w:hAnsi="ＭＳ 明朝"/>
        </w:rPr>
      </w:pPr>
      <w:r>
        <w:rPr>
          <w:rFonts w:ascii="ＭＳ 明朝" w:eastAsia="ＭＳ 明朝" w:hAnsi="ＭＳ 明朝" w:hint="eastAsia"/>
        </w:rPr>
        <w:t>４　算定手続き</w:t>
      </w:r>
    </w:p>
    <w:p w14:paraId="529ED4D4" w14:textId="77777777" w:rsidR="00580C48" w:rsidRPr="00190806" w:rsidRDefault="00580C48" w:rsidP="009D7D49">
      <w:pPr>
        <w:ind w:leftChars="100" w:left="210" w:rightChars="50" w:right="105" w:firstLineChars="100" w:firstLine="210"/>
        <w:rPr>
          <w:rFonts w:ascii="ＭＳ 明朝" w:eastAsia="ＭＳ 明朝" w:hAnsi="ＭＳ 明朝"/>
        </w:rPr>
      </w:pPr>
      <w:r w:rsidRPr="00190806">
        <w:rPr>
          <w:rFonts w:ascii="ＭＳ 明朝" w:eastAsia="ＭＳ 明朝" w:hAnsi="ＭＳ 明朝" w:hint="eastAsia"/>
        </w:rPr>
        <w:t>算定の結果</w:t>
      </w:r>
      <w:r w:rsidR="00B74E5B" w:rsidRPr="00190806">
        <w:rPr>
          <w:rFonts w:ascii="ＭＳ 明朝" w:eastAsia="ＭＳ 明朝" w:hAnsi="ＭＳ 明朝" w:hint="eastAsia"/>
        </w:rPr>
        <w:t>、</w:t>
      </w:r>
      <w:r w:rsidR="00DD4EBA">
        <w:rPr>
          <w:rFonts w:ascii="ＭＳ 明朝" w:eastAsia="ＭＳ 明朝" w:hAnsi="ＭＳ 明朝" w:hint="eastAsia"/>
        </w:rPr>
        <w:t>８０％を超え</w:t>
      </w:r>
      <w:r w:rsidR="00102EE6">
        <w:rPr>
          <w:rFonts w:ascii="ＭＳ 明朝" w:eastAsia="ＭＳ 明朝" w:hAnsi="ＭＳ 明朝" w:hint="eastAsia"/>
        </w:rPr>
        <w:t>た場合については、前期は９月１５日までに、後期は３月１５</w:t>
      </w:r>
      <w:r w:rsidRPr="00190806">
        <w:rPr>
          <w:rFonts w:ascii="ＭＳ 明朝" w:eastAsia="ＭＳ 明朝" w:hAnsi="ＭＳ 明朝" w:hint="eastAsia"/>
        </w:rPr>
        <w:t>日までに、次の（１）～（５）を記載した書類（様式１及び様式２）</w:t>
      </w:r>
      <w:r w:rsidR="00D83C0E" w:rsidRPr="00190806">
        <w:rPr>
          <w:rFonts w:ascii="ＭＳ 明朝" w:eastAsia="ＭＳ 明朝" w:hAnsi="ＭＳ 明朝" w:hint="eastAsia"/>
        </w:rPr>
        <w:t>及び確認資料</w:t>
      </w:r>
      <w:r w:rsidRPr="00190806">
        <w:rPr>
          <w:rFonts w:ascii="ＭＳ 明朝" w:eastAsia="ＭＳ 明朝" w:hAnsi="ＭＳ 明朝" w:hint="eastAsia"/>
        </w:rPr>
        <w:t>を</w:t>
      </w:r>
      <w:r w:rsidR="00094924" w:rsidRPr="00190806">
        <w:rPr>
          <w:rFonts w:ascii="ＭＳ 明朝" w:eastAsia="ＭＳ 明朝" w:hAnsi="ＭＳ 明朝" w:hint="eastAsia"/>
        </w:rPr>
        <w:t>古賀市長</w:t>
      </w:r>
      <w:r w:rsidRPr="00190806">
        <w:rPr>
          <w:rFonts w:ascii="ＭＳ 明朝" w:eastAsia="ＭＳ 明朝" w:hAnsi="ＭＳ 明朝" w:hint="eastAsia"/>
        </w:rPr>
        <w:t>に提出しなければならない。（内容を網羅していれば、別の様式を利用して差し支えない。）</w:t>
      </w:r>
    </w:p>
    <w:p w14:paraId="3257BC68" w14:textId="77777777" w:rsidR="00580C48" w:rsidRPr="00190806" w:rsidRDefault="00580C48" w:rsidP="005B6F4C">
      <w:pPr>
        <w:ind w:leftChars="100" w:left="210" w:firstLineChars="100" w:firstLine="210"/>
        <w:rPr>
          <w:rFonts w:ascii="ＭＳ 明朝" w:eastAsia="ＭＳ 明朝" w:hAnsi="ＭＳ 明朝"/>
        </w:rPr>
      </w:pPr>
      <w:r w:rsidRPr="00190806">
        <w:rPr>
          <w:rFonts w:ascii="ＭＳ 明朝" w:eastAsia="ＭＳ 明朝" w:hAnsi="ＭＳ 明朝" w:hint="eastAsia"/>
        </w:rPr>
        <w:t>なお、８０％を超えなかった場合についても、各事業所において当該書類を５年間保存しなければならない。</w:t>
      </w:r>
    </w:p>
    <w:p w14:paraId="6AE3B121" w14:textId="77777777" w:rsidR="00580C48" w:rsidRPr="00190806" w:rsidRDefault="00580C48" w:rsidP="005B6F4C">
      <w:pPr>
        <w:ind w:firstLineChars="100" w:firstLine="210"/>
        <w:rPr>
          <w:rFonts w:ascii="ＭＳ 明朝" w:eastAsia="ＭＳ 明朝" w:hAnsi="ＭＳ 明朝"/>
        </w:rPr>
      </w:pPr>
      <w:r w:rsidRPr="00190806">
        <w:rPr>
          <w:rFonts w:ascii="ＭＳ 明朝" w:eastAsia="ＭＳ 明朝" w:hAnsi="ＭＳ 明朝" w:hint="eastAsia"/>
        </w:rPr>
        <w:t>（１）判定期間における居宅サービス計画数</w:t>
      </w:r>
    </w:p>
    <w:p w14:paraId="3C0F268A" w14:textId="77777777" w:rsidR="00580C48" w:rsidRPr="00190806" w:rsidRDefault="00580C48" w:rsidP="005B6F4C">
      <w:pPr>
        <w:ind w:firstLineChars="100" w:firstLine="210"/>
        <w:rPr>
          <w:rFonts w:ascii="ＭＳ 明朝" w:eastAsia="ＭＳ 明朝" w:hAnsi="ＭＳ 明朝"/>
        </w:rPr>
      </w:pPr>
      <w:r w:rsidRPr="00190806">
        <w:rPr>
          <w:rFonts w:ascii="ＭＳ 明朝" w:eastAsia="ＭＳ 明朝" w:hAnsi="ＭＳ 明朝" w:hint="eastAsia"/>
        </w:rPr>
        <w:t>（２）各居宅サービスのそれぞれが位置付けられた居宅サービス計画数</w:t>
      </w:r>
    </w:p>
    <w:p w14:paraId="2C46572C" w14:textId="77777777" w:rsidR="00580C48" w:rsidRPr="00190806" w:rsidRDefault="00580C48" w:rsidP="005B6F4C">
      <w:pPr>
        <w:ind w:leftChars="100" w:left="567" w:hangingChars="170" w:hanging="357"/>
        <w:rPr>
          <w:rFonts w:ascii="ＭＳ 明朝" w:eastAsia="ＭＳ 明朝" w:hAnsi="ＭＳ 明朝"/>
        </w:rPr>
      </w:pPr>
      <w:r w:rsidRPr="00190806">
        <w:rPr>
          <w:rFonts w:ascii="ＭＳ 明朝" w:eastAsia="ＭＳ 明朝" w:hAnsi="ＭＳ 明朝" w:hint="eastAsia"/>
        </w:rPr>
        <w:t>（３）各居宅サービスのそれぞれの紹介率最高法人が位置付けられた居宅サービス計画数、並びに紹介率最高法人の名称、住所、事業所名及び代表者名</w:t>
      </w:r>
    </w:p>
    <w:p w14:paraId="218B0110" w14:textId="77777777" w:rsidR="00580C48" w:rsidRPr="00190806" w:rsidRDefault="00580C48" w:rsidP="005B6F4C">
      <w:pPr>
        <w:ind w:firstLineChars="100" w:firstLine="210"/>
        <w:rPr>
          <w:rFonts w:ascii="ＭＳ 明朝" w:eastAsia="ＭＳ 明朝" w:hAnsi="ＭＳ 明朝"/>
        </w:rPr>
      </w:pPr>
      <w:r w:rsidRPr="00190806">
        <w:rPr>
          <w:rFonts w:ascii="ＭＳ 明朝" w:eastAsia="ＭＳ 明朝" w:hAnsi="ＭＳ 明朝" w:hint="eastAsia"/>
        </w:rPr>
        <w:t>（４）算定方法で計算した割合</w:t>
      </w:r>
    </w:p>
    <w:p w14:paraId="6CB480A0" w14:textId="77777777" w:rsidR="00580C48" w:rsidRPr="00190806" w:rsidRDefault="00580C48" w:rsidP="005B6F4C">
      <w:pPr>
        <w:ind w:leftChars="100" w:left="567" w:hangingChars="170" w:hanging="357"/>
        <w:rPr>
          <w:rFonts w:ascii="ＭＳ 明朝" w:eastAsia="ＭＳ 明朝" w:hAnsi="ＭＳ 明朝"/>
        </w:rPr>
      </w:pPr>
      <w:r w:rsidRPr="00190806">
        <w:rPr>
          <w:rFonts w:ascii="ＭＳ 明朝" w:eastAsia="ＭＳ 明朝" w:hAnsi="ＭＳ 明朝" w:hint="eastAsia"/>
        </w:rPr>
        <w:t>（５）算定方法で計算した割合が８０％を超えた場合であって、正当な理由がある場合においては、その正当な理由</w:t>
      </w:r>
    </w:p>
    <w:p w14:paraId="63B774B5" w14:textId="77777777" w:rsidR="0078557A" w:rsidRPr="00190806" w:rsidRDefault="0078557A" w:rsidP="00B74E5B">
      <w:pPr>
        <w:ind w:left="567" w:hangingChars="270" w:hanging="567"/>
        <w:rPr>
          <w:rFonts w:ascii="ＭＳ 明朝" w:eastAsia="ＭＳ 明朝" w:hAnsi="ＭＳ 明朝"/>
        </w:rPr>
      </w:pPr>
    </w:p>
    <w:p w14:paraId="100523E4" w14:textId="77777777" w:rsidR="00580C48" w:rsidRPr="00190806" w:rsidRDefault="005B6F4C" w:rsidP="00580C48">
      <w:pPr>
        <w:rPr>
          <w:rFonts w:ascii="ＭＳ 明朝" w:eastAsia="ＭＳ 明朝" w:hAnsi="ＭＳ 明朝"/>
        </w:rPr>
      </w:pPr>
      <w:r>
        <w:rPr>
          <w:rFonts w:ascii="ＭＳ 明朝" w:eastAsia="ＭＳ 明朝" w:hAnsi="ＭＳ 明朝" w:hint="eastAsia"/>
        </w:rPr>
        <w:t xml:space="preserve">５　</w:t>
      </w:r>
      <w:r w:rsidR="00B74E5B" w:rsidRPr="00190806">
        <w:rPr>
          <w:rFonts w:ascii="ＭＳ 明朝" w:eastAsia="ＭＳ 明朝" w:hAnsi="ＭＳ 明朝" w:hint="eastAsia"/>
        </w:rPr>
        <w:t>古賀市</w:t>
      </w:r>
      <w:r>
        <w:rPr>
          <w:rFonts w:ascii="ＭＳ 明朝" w:eastAsia="ＭＳ 明朝" w:hAnsi="ＭＳ 明朝" w:hint="eastAsia"/>
        </w:rPr>
        <w:t>における「正当な理由」の方針</w:t>
      </w:r>
    </w:p>
    <w:p w14:paraId="303E9707" w14:textId="77777777" w:rsidR="00580C48" w:rsidRPr="00190806" w:rsidRDefault="005B6F4C" w:rsidP="005B6F4C">
      <w:pPr>
        <w:ind w:firstLineChars="100" w:firstLine="210"/>
        <w:rPr>
          <w:rFonts w:ascii="ＭＳ 明朝" w:eastAsia="ＭＳ 明朝" w:hAnsi="ＭＳ 明朝"/>
        </w:rPr>
      </w:pPr>
      <w:r>
        <w:rPr>
          <w:rFonts w:ascii="ＭＳ 明朝" w:eastAsia="ＭＳ 明朝" w:hAnsi="ＭＳ 明朝" w:hint="eastAsia"/>
        </w:rPr>
        <w:t>（１）</w:t>
      </w:r>
      <w:r w:rsidR="00580C48" w:rsidRPr="00190806">
        <w:rPr>
          <w:rFonts w:ascii="ＭＳ 明朝" w:eastAsia="ＭＳ 明朝" w:hAnsi="ＭＳ 明朝" w:hint="eastAsia"/>
        </w:rPr>
        <w:t>居宅介護支援事業者の実施地域に各サービスが５事業所未満である場合</w:t>
      </w:r>
    </w:p>
    <w:p w14:paraId="6C34C008" w14:textId="77777777" w:rsidR="00580C48" w:rsidRDefault="00580C48" w:rsidP="005B6F4C">
      <w:pPr>
        <w:ind w:leftChars="234" w:left="491"/>
        <w:rPr>
          <w:rFonts w:ascii="ＭＳ 明朝" w:eastAsia="ＭＳ 明朝" w:hAnsi="ＭＳ 明朝"/>
        </w:rPr>
      </w:pPr>
      <w:r w:rsidRPr="00190806">
        <w:rPr>
          <w:rFonts w:ascii="ＭＳ 明朝" w:eastAsia="ＭＳ 明朝" w:hAnsi="ＭＳ 明朝" w:hint="eastAsia"/>
        </w:rPr>
        <w:t>※「居宅介護支援事業者の実施地域」とは、「運営規程に定める通常の事業の実施地域」とする。</w:t>
      </w:r>
    </w:p>
    <w:p w14:paraId="3EB7E09A" w14:textId="77777777" w:rsidR="004153BF" w:rsidRPr="00190806" w:rsidRDefault="004153BF" w:rsidP="005B6F4C">
      <w:pPr>
        <w:ind w:leftChars="234" w:left="491"/>
        <w:rPr>
          <w:rFonts w:ascii="ＭＳ 明朝" w:eastAsia="ＭＳ 明朝" w:hAnsi="ＭＳ 明朝"/>
        </w:rPr>
      </w:pPr>
    </w:p>
    <w:p w14:paraId="2F304ACA" w14:textId="77777777" w:rsidR="00580C48" w:rsidRPr="00190806" w:rsidRDefault="00580C48" w:rsidP="005B6F4C">
      <w:pPr>
        <w:ind w:firstLineChars="300" w:firstLine="630"/>
        <w:rPr>
          <w:rFonts w:ascii="ＭＳ 明朝" w:eastAsia="ＭＳ 明朝" w:hAnsi="ＭＳ 明朝"/>
          <w:u w:val="single"/>
        </w:rPr>
      </w:pPr>
      <w:r w:rsidRPr="00190806">
        <w:rPr>
          <w:rFonts w:ascii="ＭＳ 明朝" w:eastAsia="ＭＳ 明朝" w:hAnsi="ＭＳ 明朝" w:hint="eastAsia"/>
          <w:u w:val="single"/>
        </w:rPr>
        <w:t>＊確認資料：運営規程、給付費明細</w:t>
      </w:r>
      <w:r w:rsidR="005A6517">
        <w:rPr>
          <w:rFonts w:ascii="ＭＳ 明朝" w:eastAsia="ＭＳ 明朝" w:hAnsi="ＭＳ 明朝" w:hint="eastAsia"/>
          <w:u w:val="single"/>
        </w:rPr>
        <w:t>書</w:t>
      </w:r>
      <w:r w:rsidRPr="00190806">
        <w:rPr>
          <w:rFonts w:ascii="ＭＳ 明朝" w:eastAsia="ＭＳ 明朝" w:hAnsi="ＭＳ 明朝" w:hint="eastAsia"/>
          <w:u w:val="single"/>
        </w:rPr>
        <w:t>にて検証</w:t>
      </w:r>
    </w:p>
    <w:p w14:paraId="6AB1EEDD" w14:textId="77777777" w:rsidR="0078557A" w:rsidRDefault="0078557A" w:rsidP="00580C48">
      <w:pPr>
        <w:rPr>
          <w:rFonts w:ascii="ＭＳ 明朝" w:eastAsia="ＭＳ 明朝" w:hAnsi="ＭＳ 明朝"/>
        </w:rPr>
      </w:pPr>
    </w:p>
    <w:p w14:paraId="47257910" w14:textId="77777777" w:rsidR="00580C48" w:rsidRPr="00190806" w:rsidRDefault="005B6F4C" w:rsidP="005B6F4C">
      <w:pPr>
        <w:ind w:firstLineChars="100" w:firstLine="210"/>
        <w:rPr>
          <w:rFonts w:ascii="ＭＳ 明朝" w:eastAsia="ＭＳ 明朝" w:hAnsi="ＭＳ 明朝"/>
        </w:rPr>
      </w:pPr>
      <w:r>
        <w:rPr>
          <w:rFonts w:ascii="ＭＳ 明朝" w:eastAsia="ＭＳ 明朝" w:hAnsi="ＭＳ 明朝" w:hint="eastAsia"/>
        </w:rPr>
        <w:lastRenderedPageBreak/>
        <w:t>（２）</w:t>
      </w:r>
      <w:r w:rsidR="00580C48" w:rsidRPr="00190806">
        <w:rPr>
          <w:rFonts w:ascii="ＭＳ 明朝" w:eastAsia="ＭＳ 明朝" w:hAnsi="ＭＳ 明朝" w:hint="eastAsia"/>
        </w:rPr>
        <w:t>特別地域居宅介護支援加算を受けている事業者である場合</w:t>
      </w:r>
    </w:p>
    <w:p w14:paraId="03A2406B" w14:textId="77777777" w:rsidR="00580C48" w:rsidRPr="00190806" w:rsidRDefault="00580C48" w:rsidP="005B6F4C">
      <w:pPr>
        <w:ind w:firstLineChars="300" w:firstLine="630"/>
        <w:rPr>
          <w:rFonts w:ascii="ＭＳ 明朝" w:eastAsia="ＭＳ 明朝" w:hAnsi="ＭＳ 明朝"/>
          <w:u w:val="single"/>
        </w:rPr>
      </w:pPr>
      <w:r w:rsidRPr="00190806">
        <w:rPr>
          <w:rFonts w:ascii="ＭＳ 明朝" w:eastAsia="ＭＳ 明朝" w:hAnsi="ＭＳ 明朝" w:hint="eastAsia"/>
          <w:u w:val="single"/>
        </w:rPr>
        <w:t>＊確認資料：特別地域居宅介護支援加算をしている書類</w:t>
      </w:r>
    </w:p>
    <w:p w14:paraId="028E080A" w14:textId="77777777" w:rsidR="0078557A" w:rsidRPr="00190806" w:rsidRDefault="0078557A" w:rsidP="00580C48">
      <w:pPr>
        <w:rPr>
          <w:rFonts w:ascii="ＭＳ 明朝" w:eastAsia="ＭＳ 明朝" w:hAnsi="ＭＳ 明朝"/>
        </w:rPr>
      </w:pPr>
    </w:p>
    <w:p w14:paraId="1DD71FD5" w14:textId="77777777" w:rsidR="005B6F4C" w:rsidRDefault="005B6F4C" w:rsidP="005B6F4C">
      <w:pPr>
        <w:ind w:leftChars="100" w:left="210"/>
        <w:rPr>
          <w:rFonts w:ascii="ＭＳ 明朝" w:eastAsia="ＭＳ 明朝" w:hAnsi="ＭＳ 明朝"/>
        </w:rPr>
      </w:pPr>
      <w:r>
        <w:rPr>
          <w:rFonts w:ascii="ＭＳ 明朝" w:eastAsia="ＭＳ 明朝" w:hAnsi="ＭＳ 明朝" w:hint="eastAsia"/>
        </w:rPr>
        <w:t>（３）</w:t>
      </w:r>
      <w:r w:rsidR="00580C48" w:rsidRPr="00190806">
        <w:rPr>
          <w:rFonts w:ascii="ＭＳ 明朝" w:eastAsia="ＭＳ 明朝" w:hAnsi="ＭＳ 明朝" w:hint="eastAsia"/>
        </w:rPr>
        <w:t>判定期間の１月当たりの平均居宅サービス計画件数が２０件以下であるなど、小規</w:t>
      </w:r>
    </w:p>
    <w:p w14:paraId="60ECEAB2" w14:textId="77777777" w:rsidR="0078557A" w:rsidRPr="00190806" w:rsidRDefault="00580C48" w:rsidP="005B6F4C">
      <w:pPr>
        <w:ind w:leftChars="100" w:left="210" w:firstLineChars="200" w:firstLine="420"/>
        <w:rPr>
          <w:rFonts w:ascii="ＭＳ 明朝" w:eastAsia="ＭＳ 明朝" w:hAnsi="ＭＳ 明朝"/>
        </w:rPr>
      </w:pPr>
      <w:r w:rsidRPr="00190806">
        <w:rPr>
          <w:rFonts w:ascii="ＭＳ 明朝" w:eastAsia="ＭＳ 明朝" w:hAnsi="ＭＳ 明朝" w:hint="eastAsia"/>
        </w:rPr>
        <w:t>模事業所である場合</w:t>
      </w:r>
      <w:r w:rsidR="0078557A" w:rsidRPr="00190806">
        <w:rPr>
          <w:rFonts w:ascii="ＭＳ 明朝" w:eastAsia="ＭＳ 明朝" w:hAnsi="ＭＳ 明朝" w:hint="eastAsia"/>
        </w:rPr>
        <w:t xml:space="preserve">　</w:t>
      </w:r>
    </w:p>
    <w:p w14:paraId="7BF4A7F8" w14:textId="77777777" w:rsidR="00580C48" w:rsidRPr="00190806" w:rsidRDefault="00580C48" w:rsidP="005B6F4C">
      <w:pPr>
        <w:ind w:firstLineChars="300" w:firstLine="630"/>
        <w:rPr>
          <w:rFonts w:ascii="ＭＳ 明朝" w:eastAsia="ＭＳ 明朝" w:hAnsi="ＭＳ 明朝"/>
          <w:u w:val="single"/>
        </w:rPr>
      </w:pPr>
      <w:r w:rsidRPr="00190806">
        <w:rPr>
          <w:rFonts w:ascii="ＭＳ 明朝" w:eastAsia="ＭＳ 明朝" w:hAnsi="ＭＳ 明朝" w:hint="eastAsia"/>
          <w:u w:val="single"/>
        </w:rPr>
        <w:t>＊確認資料：給付管理票総括票</w:t>
      </w:r>
    </w:p>
    <w:p w14:paraId="73DCD837" w14:textId="77777777" w:rsidR="0078557A" w:rsidRPr="00190806" w:rsidRDefault="0078557A" w:rsidP="0078557A">
      <w:pPr>
        <w:ind w:firstLineChars="100" w:firstLine="210"/>
        <w:rPr>
          <w:rFonts w:ascii="ＭＳ 明朝" w:eastAsia="ＭＳ 明朝" w:hAnsi="ＭＳ 明朝"/>
        </w:rPr>
      </w:pPr>
    </w:p>
    <w:p w14:paraId="7A5FB162" w14:textId="77777777" w:rsidR="005B6F4C" w:rsidRDefault="005B6F4C" w:rsidP="005B6F4C">
      <w:pPr>
        <w:ind w:left="141"/>
        <w:rPr>
          <w:rFonts w:ascii="ＭＳ 明朝" w:eastAsia="ＭＳ 明朝" w:hAnsi="ＭＳ 明朝"/>
        </w:rPr>
      </w:pPr>
      <w:r>
        <w:rPr>
          <w:rFonts w:ascii="ＭＳ 明朝" w:eastAsia="ＭＳ 明朝" w:hAnsi="ＭＳ 明朝" w:hint="eastAsia"/>
        </w:rPr>
        <w:t>（４）</w:t>
      </w:r>
      <w:r w:rsidR="00580C48" w:rsidRPr="00190806">
        <w:rPr>
          <w:rFonts w:ascii="ＭＳ 明朝" w:eastAsia="ＭＳ 明朝" w:hAnsi="ＭＳ 明朝" w:hint="eastAsia"/>
        </w:rPr>
        <w:t>判定期間の１月当たりの居宅サービス計画のうち、それぞれのサービスが位置付け</w:t>
      </w:r>
    </w:p>
    <w:p w14:paraId="44250319" w14:textId="77777777" w:rsidR="00580C48" w:rsidRPr="00190806" w:rsidRDefault="00580C48" w:rsidP="005B6F4C">
      <w:pPr>
        <w:ind w:left="141" w:firstLineChars="200" w:firstLine="420"/>
        <w:rPr>
          <w:rFonts w:ascii="ＭＳ 明朝" w:eastAsia="ＭＳ 明朝" w:hAnsi="ＭＳ 明朝"/>
        </w:rPr>
      </w:pPr>
      <w:r w:rsidRPr="00190806">
        <w:rPr>
          <w:rFonts w:ascii="ＭＳ 明朝" w:eastAsia="ＭＳ 明朝" w:hAnsi="ＭＳ 明朝" w:hint="eastAsia"/>
        </w:rPr>
        <w:t>られた計画件数が</w:t>
      </w:r>
      <w:r w:rsidRPr="00190806">
        <w:rPr>
          <w:rFonts w:ascii="ＭＳ 明朝" w:eastAsia="ＭＳ 明朝" w:hAnsi="ＭＳ 明朝"/>
        </w:rPr>
        <w:t>1</w:t>
      </w:r>
      <w:r w:rsidRPr="00190806">
        <w:rPr>
          <w:rFonts w:ascii="ＭＳ 明朝" w:eastAsia="ＭＳ 明朝" w:hAnsi="ＭＳ 明朝" w:hint="eastAsia"/>
        </w:rPr>
        <w:t>月当たり平均１０件以下である場合</w:t>
      </w:r>
    </w:p>
    <w:p w14:paraId="5AF4B1B8" w14:textId="77777777" w:rsidR="00580C48" w:rsidRPr="00190806" w:rsidRDefault="00580C48" w:rsidP="00534B80">
      <w:pPr>
        <w:ind w:firstLineChars="300" w:firstLine="630"/>
        <w:rPr>
          <w:rFonts w:ascii="ＭＳ 明朝" w:eastAsia="ＭＳ 明朝" w:hAnsi="ＭＳ 明朝"/>
          <w:u w:val="single"/>
        </w:rPr>
      </w:pPr>
      <w:r w:rsidRPr="00190806">
        <w:rPr>
          <w:rFonts w:ascii="ＭＳ 明朝" w:eastAsia="ＭＳ 明朝" w:hAnsi="ＭＳ 明朝" w:hint="eastAsia"/>
          <w:u w:val="single"/>
        </w:rPr>
        <w:t>＊確認資料：</w:t>
      </w:r>
      <w:r w:rsidR="0046240A">
        <w:rPr>
          <w:rFonts w:ascii="ＭＳ 明朝" w:eastAsia="ＭＳ 明朝" w:hAnsi="ＭＳ 明朝" w:hint="eastAsia"/>
          <w:u w:val="single"/>
        </w:rPr>
        <w:t>法人ごとに対象となる</w:t>
      </w:r>
      <w:r w:rsidRPr="00190806">
        <w:rPr>
          <w:rFonts w:ascii="ＭＳ 明朝" w:eastAsia="ＭＳ 明朝" w:hAnsi="ＭＳ 明朝" w:hint="eastAsia"/>
          <w:u w:val="single"/>
        </w:rPr>
        <w:t>サービス</w:t>
      </w:r>
      <w:r w:rsidR="0046240A">
        <w:rPr>
          <w:rFonts w:ascii="ＭＳ 明朝" w:eastAsia="ＭＳ 明朝" w:hAnsi="ＭＳ 明朝" w:hint="eastAsia"/>
          <w:u w:val="single"/>
        </w:rPr>
        <w:t>を位置付けた内訳</w:t>
      </w:r>
      <w:r w:rsidR="00534B80">
        <w:rPr>
          <w:rFonts w:ascii="ＭＳ 明朝" w:eastAsia="ＭＳ 明朝" w:hAnsi="ＭＳ 明朝" w:hint="eastAsia"/>
          <w:u w:val="single"/>
        </w:rPr>
        <w:t>資料</w:t>
      </w:r>
      <w:r w:rsidR="0046240A">
        <w:rPr>
          <w:rFonts w:ascii="ＭＳ 明朝" w:eastAsia="ＭＳ 明朝" w:hAnsi="ＭＳ 明朝" w:hint="eastAsia"/>
          <w:u w:val="single"/>
        </w:rPr>
        <w:t>（内訳計算書）</w:t>
      </w:r>
    </w:p>
    <w:p w14:paraId="7852BF4D" w14:textId="77777777" w:rsidR="0078557A" w:rsidRPr="00190806" w:rsidRDefault="0078557A" w:rsidP="00580C48">
      <w:pPr>
        <w:rPr>
          <w:rFonts w:ascii="ＭＳ 明朝" w:eastAsia="ＭＳ 明朝" w:hAnsi="ＭＳ 明朝"/>
        </w:rPr>
      </w:pPr>
    </w:p>
    <w:p w14:paraId="1981D68D" w14:textId="77777777" w:rsidR="005B6F4C" w:rsidRDefault="005B6F4C" w:rsidP="005B6F4C">
      <w:pPr>
        <w:ind w:left="141"/>
        <w:rPr>
          <w:rFonts w:ascii="ＭＳ 明朝" w:eastAsia="ＭＳ 明朝" w:hAnsi="ＭＳ 明朝"/>
        </w:rPr>
      </w:pPr>
      <w:r>
        <w:rPr>
          <w:rFonts w:ascii="ＭＳ 明朝" w:eastAsia="ＭＳ 明朝" w:hAnsi="ＭＳ 明朝" w:hint="eastAsia"/>
        </w:rPr>
        <w:t>（５）</w:t>
      </w:r>
      <w:r w:rsidR="00580C48" w:rsidRPr="00190806">
        <w:rPr>
          <w:rFonts w:ascii="ＭＳ 明朝" w:eastAsia="ＭＳ 明朝" w:hAnsi="ＭＳ 明朝" w:hint="eastAsia"/>
        </w:rPr>
        <w:t>サービスの質が高いことによる利用者の希望を勘案した場合等により特定の事業者</w:t>
      </w:r>
    </w:p>
    <w:p w14:paraId="25109027" w14:textId="77777777" w:rsidR="00580C48" w:rsidRPr="00190806" w:rsidRDefault="00580C48" w:rsidP="005B6F4C">
      <w:pPr>
        <w:ind w:left="141" w:firstLineChars="200" w:firstLine="420"/>
        <w:rPr>
          <w:rFonts w:ascii="ＭＳ 明朝" w:eastAsia="ＭＳ 明朝" w:hAnsi="ＭＳ 明朝"/>
        </w:rPr>
      </w:pPr>
      <w:r w:rsidRPr="00190806">
        <w:rPr>
          <w:rFonts w:ascii="ＭＳ 明朝" w:eastAsia="ＭＳ 明朝" w:hAnsi="ＭＳ 明朝" w:hint="eastAsia"/>
        </w:rPr>
        <w:t>に集中していると認められる場合</w:t>
      </w:r>
    </w:p>
    <w:p w14:paraId="0776F31A" w14:textId="77777777" w:rsidR="00580C48" w:rsidRPr="00190806" w:rsidRDefault="00580C48" w:rsidP="005B6F4C">
      <w:pPr>
        <w:ind w:firstLineChars="300" w:firstLine="630"/>
        <w:rPr>
          <w:rFonts w:ascii="ＭＳ 明朝" w:eastAsia="ＭＳ 明朝" w:hAnsi="ＭＳ 明朝"/>
        </w:rPr>
      </w:pPr>
      <w:r w:rsidRPr="00190806">
        <w:rPr>
          <w:rFonts w:ascii="ＭＳ 明朝" w:eastAsia="ＭＳ 明朝" w:hAnsi="ＭＳ 明朝" w:hint="eastAsia"/>
        </w:rPr>
        <w:t>※原則として「サービスの質が高い」とは、</w:t>
      </w:r>
    </w:p>
    <w:p w14:paraId="7958D222" w14:textId="77777777" w:rsidR="00580C48" w:rsidRPr="00190806" w:rsidRDefault="000041FD" w:rsidP="00580C48">
      <w:pPr>
        <w:rPr>
          <w:rFonts w:ascii="ＭＳ 明朝" w:eastAsia="ＭＳ 明朝" w:hAnsi="ＭＳ 明朝"/>
        </w:rPr>
      </w:pPr>
      <w:r w:rsidRPr="00190806">
        <w:rPr>
          <w:rFonts w:ascii="ＭＳ 明朝" w:eastAsia="ＭＳ 明朝" w:hAnsi="ＭＳ 明朝" w:hint="eastAsia"/>
        </w:rPr>
        <w:t xml:space="preserve">　</w:t>
      </w:r>
      <w:r w:rsidR="005B6F4C">
        <w:rPr>
          <w:rFonts w:ascii="ＭＳ 明朝" w:eastAsia="ＭＳ 明朝" w:hAnsi="ＭＳ 明朝" w:hint="eastAsia"/>
        </w:rPr>
        <w:t xml:space="preserve">　</w:t>
      </w:r>
      <w:r w:rsidRPr="00190806">
        <w:rPr>
          <w:rFonts w:ascii="ＭＳ 明朝" w:eastAsia="ＭＳ 明朝" w:hAnsi="ＭＳ 明朝" w:hint="eastAsia"/>
        </w:rPr>
        <w:t xml:space="preserve">　</w:t>
      </w:r>
      <w:r w:rsidR="005B6F4C">
        <w:rPr>
          <w:rFonts w:ascii="ＭＳ 明朝" w:eastAsia="ＭＳ 明朝" w:hAnsi="ＭＳ 明朝" w:hint="eastAsia"/>
        </w:rPr>
        <w:t>①</w:t>
      </w:r>
      <w:r w:rsidR="00580C48" w:rsidRPr="00190806">
        <w:rPr>
          <w:rFonts w:ascii="ＭＳ 明朝" w:eastAsia="ＭＳ 明朝" w:hAnsi="ＭＳ 明朝" w:hint="eastAsia"/>
        </w:rPr>
        <w:t>先駆的・先験的な事業で国のモデル事業等として実施しているサービスの場合</w:t>
      </w:r>
    </w:p>
    <w:p w14:paraId="5F824A33" w14:textId="77777777" w:rsidR="00BA0ABB" w:rsidRPr="00190806" w:rsidRDefault="000041FD" w:rsidP="00BA0ABB">
      <w:pPr>
        <w:ind w:left="567" w:hangingChars="270" w:hanging="567"/>
        <w:rPr>
          <w:rFonts w:ascii="ＭＳ 明朝" w:eastAsia="ＭＳ 明朝" w:hAnsi="ＭＳ 明朝"/>
        </w:rPr>
      </w:pPr>
      <w:r w:rsidRPr="00190806">
        <w:rPr>
          <w:rFonts w:ascii="ＭＳ 明朝" w:eastAsia="ＭＳ 明朝" w:hAnsi="ＭＳ 明朝" w:hint="eastAsia"/>
        </w:rPr>
        <w:t xml:space="preserve">　　</w:t>
      </w:r>
      <w:r w:rsidR="005B6F4C">
        <w:rPr>
          <w:rFonts w:ascii="ＭＳ 明朝" w:eastAsia="ＭＳ 明朝" w:hAnsi="ＭＳ 明朝" w:hint="eastAsia"/>
        </w:rPr>
        <w:t xml:space="preserve">　②</w:t>
      </w:r>
      <w:r w:rsidR="00580C48" w:rsidRPr="00190806">
        <w:rPr>
          <w:rFonts w:ascii="ＭＳ 明朝" w:eastAsia="ＭＳ 明朝" w:hAnsi="ＭＳ 明朝" w:hint="eastAsia"/>
        </w:rPr>
        <w:t>利用者の自立の向上が図られ、モデルとなるサービスの提供が行われていると、地域ケア会議において認められた場合</w:t>
      </w:r>
      <w:r w:rsidR="00BA0ABB" w:rsidRPr="00190806">
        <w:rPr>
          <w:rFonts w:ascii="ＭＳ 明朝" w:eastAsia="ＭＳ 明朝" w:hAnsi="ＭＳ 明朝" w:hint="eastAsia"/>
        </w:rPr>
        <w:t>（</w:t>
      </w:r>
      <w:r w:rsidR="00580C48" w:rsidRPr="00190806">
        <w:rPr>
          <w:rFonts w:ascii="ＭＳ 明朝" w:eastAsia="ＭＳ 明朝" w:hAnsi="ＭＳ 明朝" w:hint="eastAsia"/>
        </w:rPr>
        <w:t>当該サービスの</w:t>
      </w:r>
      <w:r w:rsidR="00BA0ABB" w:rsidRPr="00190806">
        <w:rPr>
          <w:rFonts w:ascii="ＭＳ 明朝" w:eastAsia="ＭＳ 明朝" w:hAnsi="ＭＳ 明朝" w:hint="eastAsia"/>
        </w:rPr>
        <w:t>算定件数から当該サービスが提供されている利用者の数を除外する。様式２にて当該サービスの算定件数から除外し、再計算したものの提出が必要）</w:t>
      </w:r>
    </w:p>
    <w:p w14:paraId="24657D71" w14:textId="77777777" w:rsidR="00094924" w:rsidRPr="00190806" w:rsidRDefault="00094924" w:rsidP="000041FD">
      <w:pPr>
        <w:ind w:left="567" w:hangingChars="270" w:hanging="567"/>
        <w:rPr>
          <w:rFonts w:ascii="ＭＳ 明朝" w:eastAsia="ＭＳ 明朝" w:hAnsi="ＭＳ 明朝"/>
        </w:rPr>
      </w:pPr>
    </w:p>
    <w:p w14:paraId="648A15A4" w14:textId="77777777" w:rsidR="00534B80" w:rsidRDefault="00580C48" w:rsidP="00534B80">
      <w:pPr>
        <w:ind w:firstLineChars="300" w:firstLine="630"/>
        <w:rPr>
          <w:rFonts w:ascii="ＭＳ 明朝" w:eastAsia="ＭＳ 明朝" w:hAnsi="ＭＳ 明朝"/>
          <w:u w:val="single"/>
        </w:rPr>
      </w:pPr>
      <w:r w:rsidRPr="00190806">
        <w:rPr>
          <w:rFonts w:ascii="ＭＳ 明朝" w:eastAsia="ＭＳ 明朝" w:hAnsi="ＭＳ 明朝" w:hint="eastAsia"/>
          <w:u w:val="single"/>
        </w:rPr>
        <w:t>＊確認資料</w:t>
      </w:r>
      <w:r w:rsidRPr="00190806">
        <w:rPr>
          <w:rFonts w:ascii="ＭＳ 明朝" w:eastAsia="ＭＳ 明朝" w:hAnsi="ＭＳ 明朝"/>
          <w:u w:val="single"/>
        </w:rPr>
        <w:t>:</w:t>
      </w:r>
      <w:r w:rsidRPr="00190806">
        <w:rPr>
          <w:rFonts w:ascii="ＭＳ 明朝" w:eastAsia="ＭＳ 明朝" w:hAnsi="ＭＳ 明朝" w:hint="eastAsia"/>
          <w:u w:val="single"/>
        </w:rPr>
        <w:t>モデル事業を証明する書類を検証</w:t>
      </w:r>
      <w:r w:rsidR="00534B80">
        <w:rPr>
          <w:rFonts w:ascii="ＭＳ 明朝" w:eastAsia="ＭＳ 明朝" w:hAnsi="ＭＳ 明朝" w:hint="eastAsia"/>
          <w:u w:val="single"/>
        </w:rPr>
        <w:t>、</w:t>
      </w:r>
      <w:r w:rsidRPr="00190806">
        <w:rPr>
          <w:rFonts w:ascii="ＭＳ 明朝" w:eastAsia="ＭＳ 明朝" w:hAnsi="ＭＳ 明朝" w:hint="eastAsia"/>
          <w:u w:val="single"/>
        </w:rPr>
        <w:t>地域ケア会議議事録、居宅サービス</w:t>
      </w:r>
    </w:p>
    <w:p w14:paraId="206D1A42" w14:textId="77777777" w:rsidR="00580C48" w:rsidRPr="00190806" w:rsidRDefault="00580C48" w:rsidP="00534B80">
      <w:pPr>
        <w:ind w:firstLineChars="300" w:firstLine="630"/>
        <w:rPr>
          <w:rFonts w:ascii="ＭＳ 明朝" w:eastAsia="ＭＳ 明朝" w:hAnsi="ＭＳ 明朝"/>
          <w:u w:val="single"/>
        </w:rPr>
      </w:pPr>
      <w:r w:rsidRPr="00190806">
        <w:rPr>
          <w:rFonts w:ascii="ＭＳ 明朝" w:eastAsia="ＭＳ 明朝" w:hAnsi="ＭＳ 明朝" w:hint="eastAsia"/>
          <w:u w:val="single"/>
        </w:rPr>
        <w:t>計画等を検証</w:t>
      </w:r>
    </w:p>
    <w:p w14:paraId="14951C1D" w14:textId="77777777" w:rsidR="00094924" w:rsidRPr="00190806" w:rsidRDefault="00094924" w:rsidP="00580C48">
      <w:pPr>
        <w:rPr>
          <w:rFonts w:ascii="ＭＳ 明朝" w:eastAsia="ＭＳ 明朝" w:hAnsi="ＭＳ 明朝"/>
        </w:rPr>
      </w:pPr>
    </w:p>
    <w:p w14:paraId="3764389C" w14:textId="77777777" w:rsidR="00580C48" w:rsidRPr="00190806" w:rsidRDefault="005B6F4C" w:rsidP="005B6F4C">
      <w:pPr>
        <w:ind w:firstLineChars="100" w:firstLine="210"/>
        <w:rPr>
          <w:rFonts w:ascii="ＭＳ 明朝" w:eastAsia="ＭＳ 明朝" w:hAnsi="ＭＳ 明朝"/>
        </w:rPr>
      </w:pPr>
      <w:r>
        <w:rPr>
          <w:rFonts w:ascii="ＭＳ 明朝" w:eastAsia="ＭＳ 明朝" w:hAnsi="ＭＳ 明朝" w:hint="eastAsia"/>
        </w:rPr>
        <w:t>（６）</w:t>
      </w:r>
      <w:r w:rsidR="00580C48" w:rsidRPr="00190806">
        <w:rPr>
          <w:rFonts w:ascii="ＭＳ 明朝" w:eastAsia="ＭＳ 明朝" w:hAnsi="ＭＳ 明朝" w:hint="eastAsia"/>
        </w:rPr>
        <w:t>その他、正当な理由と</w:t>
      </w:r>
      <w:r w:rsidR="00094924" w:rsidRPr="00190806">
        <w:rPr>
          <w:rFonts w:ascii="ＭＳ 明朝" w:eastAsia="ＭＳ 明朝" w:hAnsi="ＭＳ 明朝" w:hint="eastAsia"/>
        </w:rPr>
        <w:t>古賀</w:t>
      </w:r>
      <w:r w:rsidR="00580C48" w:rsidRPr="00190806">
        <w:rPr>
          <w:rFonts w:ascii="ＭＳ 明朝" w:eastAsia="ＭＳ 明朝" w:hAnsi="ＭＳ 明朝" w:hint="eastAsia"/>
        </w:rPr>
        <w:t>市長が認めた場合</w:t>
      </w:r>
    </w:p>
    <w:p w14:paraId="1ADC9BBB" w14:textId="77777777" w:rsidR="00853A0D" w:rsidRPr="00190806" w:rsidRDefault="00853A0D" w:rsidP="005B6F4C">
      <w:pPr>
        <w:ind w:firstLineChars="200" w:firstLine="420"/>
        <w:rPr>
          <w:rFonts w:ascii="ＭＳ 明朝" w:eastAsia="ＭＳ 明朝" w:hAnsi="ＭＳ 明朝"/>
        </w:rPr>
      </w:pPr>
      <w:r w:rsidRPr="00190806">
        <w:rPr>
          <w:rFonts w:ascii="ＭＳ 明朝" w:eastAsia="ＭＳ 明朝" w:hAnsi="ＭＳ 明朝" w:hint="eastAsia"/>
        </w:rPr>
        <w:t>（様式２にて当該サービスの算定件数から除外し、再計算したものの提出も必要）</w:t>
      </w:r>
    </w:p>
    <w:p w14:paraId="1C4F0D5B" w14:textId="77777777" w:rsidR="00D47A2D" w:rsidRPr="005B6F4C" w:rsidRDefault="00580C48" w:rsidP="005B6F4C">
      <w:pPr>
        <w:pStyle w:val="a9"/>
        <w:numPr>
          <w:ilvl w:val="0"/>
          <w:numId w:val="1"/>
        </w:numPr>
        <w:ind w:leftChars="0"/>
        <w:rPr>
          <w:rFonts w:ascii="ＭＳ 明朝" w:eastAsia="ＭＳ 明朝" w:hAnsi="ＭＳ 明朝"/>
        </w:rPr>
      </w:pPr>
      <w:r w:rsidRPr="005B6F4C">
        <w:rPr>
          <w:rFonts w:ascii="ＭＳ 明朝" w:eastAsia="ＭＳ 明朝" w:hAnsi="ＭＳ 明朝" w:hint="eastAsia"/>
        </w:rPr>
        <w:t>次に掲</w:t>
      </w:r>
      <w:r w:rsidR="00D47A2D" w:rsidRPr="005B6F4C">
        <w:rPr>
          <w:rFonts w:ascii="ＭＳ 明朝" w:eastAsia="ＭＳ 明朝" w:hAnsi="ＭＳ 明朝" w:hint="eastAsia"/>
        </w:rPr>
        <w:t>げる者に該当する利用者の数を</w:t>
      </w:r>
      <w:r w:rsidR="00D47A2D" w:rsidRPr="005B6F4C">
        <w:rPr>
          <w:rFonts w:ascii="ＭＳ 明朝" w:eastAsia="ＭＳ 明朝" w:hAnsi="ＭＳ 明朝" w:hint="eastAsia"/>
          <w:u w:val="double"/>
        </w:rPr>
        <w:t>算定件数から除外する</w:t>
      </w:r>
      <w:r w:rsidR="00094924" w:rsidRPr="005B6F4C">
        <w:rPr>
          <w:rFonts w:ascii="ＭＳ 明朝" w:eastAsia="ＭＳ 明朝" w:hAnsi="ＭＳ 明朝" w:hint="eastAsia"/>
          <w:u w:val="double"/>
        </w:rPr>
        <w:t>。</w:t>
      </w:r>
    </w:p>
    <w:p w14:paraId="1FC02D48" w14:textId="77777777" w:rsidR="00D47A2D" w:rsidRPr="00190806" w:rsidRDefault="00094924" w:rsidP="00D47A2D">
      <w:pPr>
        <w:rPr>
          <w:rFonts w:ascii="ＭＳ 明朝" w:eastAsia="ＭＳ 明朝" w:hAnsi="ＭＳ 明朝"/>
        </w:rPr>
      </w:pPr>
      <w:r w:rsidRPr="00190806">
        <w:rPr>
          <w:rFonts w:ascii="ＭＳ 明朝" w:eastAsia="ＭＳ 明朝" w:hAnsi="ＭＳ 明朝" w:hint="eastAsia"/>
        </w:rPr>
        <w:t xml:space="preserve">　　</w:t>
      </w:r>
      <w:r w:rsidR="005B6F4C">
        <w:rPr>
          <w:rFonts w:ascii="ＭＳ 明朝" w:eastAsia="ＭＳ 明朝" w:hAnsi="ＭＳ 明朝" w:hint="eastAsia"/>
        </w:rPr>
        <w:t xml:space="preserve">　</w:t>
      </w:r>
      <w:r w:rsidR="00D47A2D" w:rsidRPr="00190806">
        <w:rPr>
          <w:rFonts w:ascii="ＭＳ 明朝" w:eastAsia="ＭＳ 明朝" w:hAnsi="ＭＳ 明朝" w:hint="eastAsia"/>
        </w:rPr>
        <w:t>ア</w:t>
      </w:r>
      <w:r w:rsidRPr="00190806">
        <w:rPr>
          <w:rFonts w:ascii="ＭＳ 明朝" w:eastAsia="ＭＳ 明朝" w:hAnsi="ＭＳ 明朝" w:hint="eastAsia"/>
        </w:rPr>
        <w:t xml:space="preserve">　</w:t>
      </w:r>
      <w:r w:rsidR="00D47A2D" w:rsidRPr="00190806">
        <w:rPr>
          <w:rFonts w:ascii="ＭＳ 明朝" w:eastAsia="ＭＳ 明朝" w:hAnsi="ＭＳ 明朝" w:hint="eastAsia"/>
        </w:rPr>
        <w:t>社会福祉法人における減免制度を利用している者</w:t>
      </w:r>
    </w:p>
    <w:p w14:paraId="2A95F91A" w14:textId="77777777" w:rsidR="00D47A2D" w:rsidRPr="00190806" w:rsidRDefault="00D47A2D" w:rsidP="005B6F4C">
      <w:pPr>
        <w:ind w:firstLineChars="500" w:firstLine="1050"/>
        <w:rPr>
          <w:rFonts w:ascii="ＭＳ 明朝" w:eastAsia="ＭＳ 明朝" w:hAnsi="ＭＳ 明朝"/>
          <w:u w:val="single"/>
        </w:rPr>
      </w:pPr>
      <w:r w:rsidRPr="00190806">
        <w:rPr>
          <w:rFonts w:ascii="ＭＳ 明朝" w:eastAsia="ＭＳ 明朝" w:hAnsi="ＭＳ 明朝" w:hint="eastAsia"/>
          <w:u w:val="single"/>
        </w:rPr>
        <w:t>＊確認資料：給付費明細書にて検証</w:t>
      </w:r>
    </w:p>
    <w:p w14:paraId="56821B08" w14:textId="77777777" w:rsidR="005B6F4C" w:rsidRDefault="00094924" w:rsidP="00094924">
      <w:pPr>
        <w:ind w:left="567" w:hangingChars="270" w:hanging="567"/>
        <w:rPr>
          <w:rFonts w:ascii="ＭＳ 明朝" w:eastAsia="ＭＳ 明朝" w:hAnsi="ＭＳ 明朝"/>
        </w:rPr>
      </w:pPr>
      <w:r w:rsidRPr="00190806">
        <w:rPr>
          <w:rFonts w:ascii="ＭＳ 明朝" w:eastAsia="ＭＳ 明朝" w:hAnsi="ＭＳ 明朝" w:hint="eastAsia"/>
        </w:rPr>
        <w:t xml:space="preserve">　　</w:t>
      </w:r>
      <w:r w:rsidR="005B6F4C">
        <w:rPr>
          <w:rFonts w:ascii="ＭＳ 明朝" w:eastAsia="ＭＳ 明朝" w:hAnsi="ＭＳ 明朝" w:hint="eastAsia"/>
        </w:rPr>
        <w:t xml:space="preserve">　</w:t>
      </w:r>
      <w:r w:rsidR="00D47A2D" w:rsidRPr="00190806">
        <w:rPr>
          <w:rFonts w:ascii="ＭＳ 明朝" w:eastAsia="ＭＳ 明朝" w:hAnsi="ＭＳ 明朝" w:hint="eastAsia"/>
        </w:rPr>
        <w:t>イ</w:t>
      </w:r>
      <w:r w:rsidRPr="00190806">
        <w:rPr>
          <w:rFonts w:ascii="ＭＳ 明朝" w:eastAsia="ＭＳ 明朝" w:hAnsi="ＭＳ 明朝" w:hint="eastAsia"/>
        </w:rPr>
        <w:t xml:space="preserve">　</w:t>
      </w:r>
      <w:r w:rsidR="00D47A2D" w:rsidRPr="00190806">
        <w:rPr>
          <w:rFonts w:ascii="ＭＳ 明朝" w:eastAsia="ＭＳ 明朝" w:hAnsi="ＭＳ 明朝" w:hint="eastAsia"/>
        </w:rPr>
        <w:t>サービスの開始に当たって、市町村等（地域包括支援センター及び在宅介護支援</w:t>
      </w:r>
    </w:p>
    <w:p w14:paraId="5853F1C6" w14:textId="77777777" w:rsidR="005B6F4C" w:rsidRDefault="00D47A2D" w:rsidP="005B6F4C">
      <w:pPr>
        <w:ind w:leftChars="200" w:left="420" w:firstLineChars="200" w:firstLine="420"/>
        <w:rPr>
          <w:rFonts w:ascii="ＭＳ 明朝" w:eastAsia="ＭＳ 明朝" w:hAnsi="ＭＳ 明朝"/>
        </w:rPr>
      </w:pPr>
      <w:r w:rsidRPr="00190806">
        <w:rPr>
          <w:rFonts w:ascii="ＭＳ 明朝" w:eastAsia="ＭＳ 明朝" w:hAnsi="ＭＳ 明朝" w:hint="eastAsia"/>
        </w:rPr>
        <w:t>センターも含む。）から緊急時の対応を依頼された利用者及び市町村等からの受託</w:t>
      </w:r>
    </w:p>
    <w:p w14:paraId="276F1A0A" w14:textId="77777777" w:rsidR="00D47A2D" w:rsidRPr="00190806" w:rsidRDefault="00D47A2D" w:rsidP="005B6F4C">
      <w:pPr>
        <w:ind w:leftChars="200" w:left="420" w:firstLineChars="200" w:firstLine="420"/>
        <w:rPr>
          <w:rFonts w:ascii="ＭＳ 明朝" w:eastAsia="ＭＳ 明朝" w:hAnsi="ＭＳ 明朝"/>
        </w:rPr>
      </w:pPr>
      <w:r w:rsidRPr="00190806">
        <w:rPr>
          <w:rFonts w:ascii="ＭＳ 明朝" w:eastAsia="ＭＳ 明朝" w:hAnsi="ＭＳ 明朝" w:hint="eastAsia"/>
        </w:rPr>
        <w:t>事業に該当する利用者</w:t>
      </w:r>
    </w:p>
    <w:p w14:paraId="6C46B4B1" w14:textId="77777777" w:rsidR="00161ADE" w:rsidRDefault="00D47A2D" w:rsidP="00161ADE">
      <w:pPr>
        <w:ind w:leftChars="500" w:left="1842" w:hangingChars="377" w:hanging="792"/>
        <w:rPr>
          <w:rFonts w:ascii="ＭＳ 明朝" w:eastAsia="ＭＳ 明朝" w:hAnsi="ＭＳ 明朝"/>
          <w:u w:val="single"/>
        </w:rPr>
      </w:pPr>
      <w:r w:rsidRPr="00190806">
        <w:rPr>
          <w:rFonts w:ascii="ＭＳ 明朝" w:eastAsia="ＭＳ 明朝" w:hAnsi="ＭＳ 明朝" w:hint="eastAsia"/>
          <w:u w:val="single"/>
        </w:rPr>
        <w:t>＊確認資料：市町村からの検証書類及び経緯が明らかな文書</w:t>
      </w:r>
      <w:r w:rsidRPr="00190806">
        <w:rPr>
          <w:rFonts w:ascii="ＭＳ 明朝" w:eastAsia="ＭＳ 明朝" w:hAnsi="ＭＳ 明朝"/>
          <w:u w:val="single"/>
        </w:rPr>
        <w:t>(</w:t>
      </w:r>
      <w:r w:rsidRPr="00190806">
        <w:rPr>
          <w:rFonts w:ascii="ＭＳ 明朝" w:eastAsia="ＭＳ 明朝" w:hAnsi="ＭＳ 明朝" w:hint="eastAsia"/>
          <w:u w:val="single"/>
        </w:rPr>
        <w:t>ケアプランや支援</w:t>
      </w:r>
    </w:p>
    <w:p w14:paraId="6F8ED9F1" w14:textId="77777777" w:rsidR="00D47A2D" w:rsidRPr="00190806" w:rsidRDefault="00D47A2D" w:rsidP="00161ADE">
      <w:pPr>
        <w:ind w:leftChars="500" w:left="1842" w:hangingChars="377" w:hanging="792"/>
        <w:rPr>
          <w:rFonts w:ascii="ＭＳ 明朝" w:eastAsia="ＭＳ 明朝" w:hAnsi="ＭＳ 明朝"/>
        </w:rPr>
      </w:pPr>
      <w:r w:rsidRPr="00190806">
        <w:rPr>
          <w:rFonts w:ascii="ＭＳ 明朝" w:eastAsia="ＭＳ 明朝" w:hAnsi="ＭＳ 明朝" w:hint="eastAsia"/>
          <w:u w:val="single"/>
        </w:rPr>
        <w:t>経過等</w:t>
      </w:r>
      <w:r w:rsidRPr="00190806">
        <w:rPr>
          <w:rFonts w:ascii="ＭＳ 明朝" w:eastAsia="ＭＳ 明朝" w:hAnsi="ＭＳ 明朝"/>
          <w:u w:val="single"/>
        </w:rPr>
        <w:t>)</w:t>
      </w:r>
      <w:r w:rsidRPr="00190806">
        <w:rPr>
          <w:rFonts w:ascii="ＭＳ 明朝" w:eastAsia="ＭＳ 明朝" w:hAnsi="ＭＳ 明朝" w:hint="eastAsia"/>
          <w:u w:val="single"/>
        </w:rPr>
        <w:t>にて検証</w:t>
      </w:r>
    </w:p>
    <w:p w14:paraId="564BE544" w14:textId="77777777" w:rsidR="00D47A2D" w:rsidRPr="00190806" w:rsidRDefault="00094924" w:rsidP="00D47A2D">
      <w:pPr>
        <w:rPr>
          <w:rFonts w:ascii="ＭＳ 明朝" w:eastAsia="ＭＳ 明朝" w:hAnsi="ＭＳ 明朝"/>
        </w:rPr>
      </w:pPr>
      <w:r w:rsidRPr="00190806">
        <w:rPr>
          <w:rFonts w:ascii="ＭＳ 明朝" w:eastAsia="ＭＳ 明朝" w:hAnsi="ＭＳ 明朝" w:hint="eastAsia"/>
        </w:rPr>
        <w:t xml:space="preserve">　</w:t>
      </w:r>
      <w:r w:rsidR="00161ADE">
        <w:rPr>
          <w:rFonts w:ascii="ＭＳ 明朝" w:eastAsia="ＭＳ 明朝" w:hAnsi="ＭＳ 明朝" w:hint="eastAsia"/>
        </w:rPr>
        <w:t xml:space="preserve">　</w:t>
      </w:r>
      <w:r w:rsidRPr="00190806">
        <w:rPr>
          <w:rFonts w:ascii="ＭＳ 明朝" w:eastAsia="ＭＳ 明朝" w:hAnsi="ＭＳ 明朝" w:hint="eastAsia"/>
        </w:rPr>
        <w:t xml:space="preserve">　</w:t>
      </w:r>
      <w:r w:rsidR="00D47A2D" w:rsidRPr="00190806">
        <w:rPr>
          <w:rFonts w:ascii="ＭＳ 明朝" w:eastAsia="ＭＳ 明朝" w:hAnsi="ＭＳ 明朝" w:hint="eastAsia"/>
        </w:rPr>
        <w:t>ウ</w:t>
      </w:r>
      <w:r w:rsidRPr="00190806">
        <w:rPr>
          <w:rFonts w:ascii="ＭＳ 明朝" w:eastAsia="ＭＳ 明朝" w:hAnsi="ＭＳ 明朝" w:hint="eastAsia"/>
        </w:rPr>
        <w:t xml:space="preserve">　</w:t>
      </w:r>
      <w:r w:rsidR="00190806">
        <w:rPr>
          <w:rFonts w:ascii="ＭＳ 明朝" w:eastAsia="ＭＳ 明朝" w:hAnsi="ＭＳ 明朝" w:hint="eastAsia"/>
        </w:rPr>
        <w:t>６５</w:t>
      </w:r>
      <w:r w:rsidR="00D47A2D" w:rsidRPr="00190806">
        <w:rPr>
          <w:rFonts w:ascii="ＭＳ 明朝" w:eastAsia="ＭＳ 明朝" w:hAnsi="ＭＳ 明朝" w:hint="eastAsia"/>
        </w:rPr>
        <w:t>歳未満の全額生活保護の利用者（Ｈから被保険者番号が始まる利用者）</w:t>
      </w:r>
    </w:p>
    <w:p w14:paraId="38A73F24" w14:textId="77777777" w:rsidR="00D47A2D" w:rsidRPr="00190806" w:rsidRDefault="00D47A2D" w:rsidP="00161ADE">
      <w:pPr>
        <w:ind w:firstLineChars="500" w:firstLine="1050"/>
        <w:rPr>
          <w:rFonts w:ascii="ＭＳ 明朝" w:eastAsia="ＭＳ 明朝" w:hAnsi="ＭＳ 明朝"/>
          <w:u w:val="single"/>
        </w:rPr>
      </w:pPr>
      <w:r w:rsidRPr="00190806">
        <w:rPr>
          <w:rFonts w:ascii="ＭＳ 明朝" w:eastAsia="ＭＳ 明朝" w:hAnsi="ＭＳ 明朝" w:hint="eastAsia"/>
          <w:u w:val="single"/>
        </w:rPr>
        <w:t>＊</w:t>
      </w:r>
      <w:r w:rsidR="00094924" w:rsidRPr="00190806">
        <w:rPr>
          <w:rFonts w:ascii="ＭＳ 明朝" w:eastAsia="ＭＳ 明朝" w:hAnsi="ＭＳ 明朝" w:hint="eastAsia"/>
          <w:u w:val="single"/>
        </w:rPr>
        <w:t>確認資料：</w:t>
      </w:r>
      <w:r w:rsidRPr="00190806">
        <w:rPr>
          <w:rFonts w:ascii="ＭＳ 明朝" w:eastAsia="ＭＳ 明朝" w:hAnsi="ＭＳ 明朝" w:hint="eastAsia"/>
          <w:u w:val="single"/>
        </w:rPr>
        <w:t>給付費明細書等にて検証</w:t>
      </w:r>
    </w:p>
    <w:p w14:paraId="032E0EF7" w14:textId="77777777" w:rsidR="00094924" w:rsidRDefault="00094924" w:rsidP="00D47A2D"/>
    <w:sectPr w:rsidR="00094924" w:rsidSect="00190806">
      <w:headerReference w:type="first" r:id="rId8"/>
      <w:pgSz w:w="11906" w:h="16838"/>
      <w:pgMar w:top="1985" w:right="1701" w:bottom="1701" w:left="1701" w:header="851" w:footer="992" w:gutter="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4917A" w14:textId="77777777" w:rsidR="00A51DA8" w:rsidRDefault="00A51DA8" w:rsidP="00853A0D">
      <w:r>
        <w:separator/>
      </w:r>
    </w:p>
  </w:endnote>
  <w:endnote w:type="continuationSeparator" w:id="0">
    <w:p w14:paraId="75DCE95C" w14:textId="77777777" w:rsidR="00A51DA8" w:rsidRDefault="00A51DA8" w:rsidP="0085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E8EE9" w14:textId="77777777" w:rsidR="00A51DA8" w:rsidRDefault="00A51DA8" w:rsidP="00853A0D">
      <w:r>
        <w:separator/>
      </w:r>
    </w:p>
  </w:footnote>
  <w:footnote w:type="continuationSeparator" w:id="0">
    <w:p w14:paraId="1CAF6362" w14:textId="77777777" w:rsidR="00A51DA8" w:rsidRDefault="00A51DA8" w:rsidP="00853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C791" w14:textId="77777777" w:rsidR="00853A0D" w:rsidRDefault="00853A0D" w:rsidP="00853A0D">
    <w:pPr>
      <w:pStyle w:val="a3"/>
      <w:jc w:val="right"/>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272D1"/>
    <w:multiLevelType w:val="hybridMultilevel"/>
    <w:tmpl w:val="8D649712"/>
    <w:lvl w:ilvl="0" w:tplc="E4647C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C48"/>
    <w:rsid w:val="000041FD"/>
    <w:rsid w:val="00071D53"/>
    <w:rsid w:val="00094924"/>
    <w:rsid w:val="000F29C0"/>
    <w:rsid w:val="00102EE6"/>
    <w:rsid w:val="00161ADE"/>
    <w:rsid w:val="00190806"/>
    <w:rsid w:val="001F30E5"/>
    <w:rsid w:val="002B3EA4"/>
    <w:rsid w:val="003016BB"/>
    <w:rsid w:val="00347EA9"/>
    <w:rsid w:val="003A397C"/>
    <w:rsid w:val="004153BF"/>
    <w:rsid w:val="00454739"/>
    <w:rsid w:val="0046240A"/>
    <w:rsid w:val="00534B80"/>
    <w:rsid w:val="00580C48"/>
    <w:rsid w:val="005A6517"/>
    <w:rsid w:val="005B6F4C"/>
    <w:rsid w:val="005E3EC3"/>
    <w:rsid w:val="00666E55"/>
    <w:rsid w:val="006B0393"/>
    <w:rsid w:val="007806D4"/>
    <w:rsid w:val="0078557A"/>
    <w:rsid w:val="007B1832"/>
    <w:rsid w:val="00802DC0"/>
    <w:rsid w:val="00853A0D"/>
    <w:rsid w:val="008E1257"/>
    <w:rsid w:val="009A38C0"/>
    <w:rsid w:val="009D7D49"/>
    <w:rsid w:val="00A51DA8"/>
    <w:rsid w:val="00B07A09"/>
    <w:rsid w:val="00B74E5B"/>
    <w:rsid w:val="00BA0ABB"/>
    <w:rsid w:val="00BD34F8"/>
    <w:rsid w:val="00C40E1D"/>
    <w:rsid w:val="00CF65AF"/>
    <w:rsid w:val="00D47A2D"/>
    <w:rsid w:val="00D83C0E"/>
    <w:rsid w:val="00DD4EBA"/>
    <w:rsid w:val="00E44D36"/>
    <w:rsid w:val="00E77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FE6BA6"/>
  <w15:chartTrackingRefBased/>
  <w15:docId w15:val="{7A7DBA18-2E6A-4035-8D14-9348201B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A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A0D"/>
    <w:pPr>
      <w:tabs>
        <w:tab w:val="center" w:pos="4252"/>
        <w:tab w:val="right" w:pos="8504"/>
      </w:tabs>
      <w:snapToGrid w:val="0"/>
    </w:pPr>
  </w:style>
  <w:style w:type="character" w:customStyle="1" w:styleId="a4">
    <w:name w:val="ヘッダー (文字)"/>
    <w:basedOn w:val="a0"/>
    <w:link w:val="a3"/>
    <w:uiPriority w:val="99"/>
    <w:rsid w:val="00853A0D"/>
  </w:style>
  <w:style w:type="paragraph" w:styleId="a5">
    <w:name w:val="footer"/>
    <w:basedOn w:val="a"/>
    <w:link w:val="a6"/>
    <w:uiPriority w:val="99"/>
    <w:unhideWhenUsed/>
    <w:rsid w:val="00853A0D"/>
    <w:pPr>
      <w:tabs>
        <w:tab w:val="center" w:pos="4252"/>
        <w:tab w:val="right" w:pos="8504"/>
      </w:tabs>
      <w:snapToGrid w:val="0"/>
    </w:pPr>
  </w:style>
  <w:style w:type="character" w:customStyle="1" w:styleId="a6">
    <w:name w:val="フッター (文字)"/>
    <w:basedOn w:val="a0"/>
    <w:link w:val="a5"/>
    <w:uiPriority w:val="99"/>
    <w:rsid w:val="00853A0D"/>
  </w:style>
  <w:style w:type="paragraph" w:styleId="a7">
    <w:name w:val="Balloon Text"/>
    <w:basedOn w:val="a"/>
    <w:link w:val="a8"/>
    <w:uiPriority w:val="99"/>
    <w:semiHidden/>
    <w:unhideWhenUsed/>
    <w:rsid w:val="00E770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703D"/>
    <w:rPr>
      <w:rFonts w:asciiTheme="majorHAnsi" w:eastAsiaTheme="majorEastAsia" w:hAnsiTheme="majorHAnsi" w:cstheme="majorBidi"/>
      <w:sz w:val="18"/>
      <w:szCs w:val="18"/>
    </w:rPr>
  </w:style>
  <w:style w:type="paragraph" w:styleId="a9">
    <w:name w:val="List Paragraph"/>
    <w:basedOn w:val="a"/>
    <w:uiPriority w:val="34"/>
    <w:qFormat/>
    <w:rsid w:val="005B6F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7068-BA77-456A-9C90-6D2F03AE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0791</dc:creator>
  <cp:keywords/>
  <dc:description/>
  <cp:lastModifiedBy>笠木　優里</cp:lastModifiedBy>
  <cp:revision>23</cp:revision>
  <cp:lastPrinted>2022-07-20T00:18:00Z</cp:lastPrinted>
  <dcterms:created xsi:type="dcterms:W3CDTF">2018-08-10T07:52:00Z</dcterms:created>
  <dcterms:modified xsi:type="dcterms:W3CDTF">2025-08-19T01:28:00Z</dcterms:modified>
</cp:coreProperties>
</file>