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DE26" w14:textId="77777777" w:rsidR="000462F7" w:rsidRPr="007D2249" w:rsidRDefault="000462F7">
      <w:pPr>
        <w:rPr>
          <w:sz w:val="22"/>
          <w:szCs w:val="22"/>
        </w:rPr>
      </w:pPr>
    </w:p>
    <w:p w14:paraId="715BA502" w14:textId="270F95BD" w:rsidR="00EE1595" w:rsidRPr="007D2249" w:rsidRDefault="00064A52" w:rsidP="00966DFA">
      <w:pPr>
        <w:jc w:val="center"/>
        <w:rPr>
          <w:b/>
          <w:bCs/>
          <w:sz w:val="24"/>
          <w:szCs w:val="32"/>
        </w:rPr>
      </w:pPr>
      <w:r w:rsidRPr="007D2249">
        <w:rPr>
          <w:rFonts w:hint="eastAsia"/>
          <w:b/>
          <w:bCs/>
          <w:sz w:val="24"/>
          <w:szCs w:val="32"/>
        </w:rPr>
        <w:t>育てる広場プロジェクト</w:t>
      </w:r>
      <w:r w:rsidR="007B66B2">
        <w:rPr>
          <w:rFonts w:hint="eastAsia"/>
          <w:b/>
          <w:bCs/>
          <w:sz w:val="24"/>
          <w:szCs w:val="32"/>
        </w:rPr>
        <w:t>利用申請書</w:t>
      </w:r>
    </w:p>
    <w:p w14:paraId="77F3DA38" w14:textId="77777777" w:rsidR="000462F7" w:rsidRPr="00064A52" w:rsidRDefault="000462F7">
      <w:pPr>
        <w:rPr>
          <w:sz w:val="24"/>
        </w:rPr>
      </w:pPr>
    </w:p>
    <w:p w14:paraId="61078CCE" w14:textId="01134DC1" w:rsidR="000462F7" w:rsidRPr="00952ADE" w:rsidRDefault="000462F7" w:rsidP="000462F7">
      <w:pPr>
        <w:jc w:val="right"/>
        <w:rPr>
          <w:sz w:val="24"/>
        </w:rPr>
      </w:pPr>
      <w:r w:rsidRPr="00952ADE">
        <w:rPr>
          <w:rFonts w:hint="eastAsia"/>
          <w:sz w:val="24"/>
        </w:rPr>
        <w:t xml:space="preserve">　　</w:t>
      </w:r>
      <w:r w:rsidR="00277CF0" w:rsidRPr="00277CF0">
        <w:rPr>
          <w:rFonts w:hint="eastAsia"/>
          <w:sz w:val="22"/>
          <w:szCs w:val="22"/>
        </w:rPr>
        <w:t xml:space="preserve">令和　　</w:t>
      </w:r>
      <w:r w:rsidRPr="00277CF0">
        <w:rPr>
          <w:rFonts w:hint="eastAsia"/>
          <w:sz w:val="22"/>
          <w:szCs w:val="22"/>
        </w:rPr>
        <w:t>年　　月　　日</w:t>
      </w:r>
    </w:p>
    <w:p w14:paraId="79B19B6A" w14:textId="6C28314E" w:rsidR="000462F7" w:rsidRPr="00952ADE" w:rsidRDefault="00277C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02B4A9E" w14:textId="4360AFFB" w:rsidR="00441BF2" w:rsidRPr="00441BF2" w:rsidRDefault="00061456">
      <w:pPr>
        <w:rPr>
          <w:sz w:val="24"/>
          <w:szCs w:val="28"/>
        </w:rPr>
      </w:pPr>
      <w:r>
        <w:rPr>
          <w:rFonts w:hint="eastAsia"/>
          <w:sz w:val="22"/>
        </w:rPr>
        <w:t xml:space="preserve">古賀駅周辺開発推進課長　</w:t>
      </w:r>
      <w:r w:rsidR="00A97797" w:rsidRPr="00277CF0">
        <w:rPr>
          <w:rFonts w:hint="eastAsia"/>
          <w:sz w:val="22"/>
        </w:rPr>
        <w:t xml:space="preserve">　様</w:t>
      </w:r>
      <w:r w:rsidR="00064A52">
        <w:rPr>
          <w:rFonts w:hint="eastAsia"/>
          <w:sz w:val="24"/>
          <w:szCs w:val="28"/>
        </w:rPr>
        <w:t xml:space="preserve">　</w:t>
      </w:r>
    </w:p>
    <w:p w14:paraId="4946C082" w14:textId="3A542600" w:rsidR="00441BF2" w:rsidRDefault="00441BF2" w:rsidP="007D2249">
      <w:pPr>
        <w:rPr>
          <w:sz w:val="24"/>
        </w:rPr>
      </w:pPr>
    </w:p>
    <w:p w14:paraId="4942A19F" w14:textId="48E78C04" w:rsidR="00441BF2" w:rsidRPr="00441BF2" w:rsidRDefault="00441BF2" w:rsidP="00441BF2">
      <w:pPr>
        <w:ind w:firstLineChars="1287" w:firstLine="2865"/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>（責任者）</w:t>
      </w:r>
    </w:p>
    <w:p w14:paraId="75F35176" w14:textId="0F328F17" w:rsidR="00441BF2" w:rsidRPr="00441BF2" w:rsidRDefault="00441BF2" w:rsidP="00441BF2">
      <w:pPr>
        <w:ind w:firstLineChars="1387" w:firstLine="3087"/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>住　所</w:t>
      </w:r>
    </w:p>
    <w:p w14:paraId="21A814F0" w14:textId="7834A0F8" w:rsidR="00441BF2" w:rsidRPr="00441BF2" w:rsidRDefault="00441BF2" w:rsidP="00441BF2">
      <w:pPr>
        <w:ind w:firstLineChars="1387" w:firstLine="3087"/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>氏　名（ふりがな）</w:t>
      </w:r>
    </w:p>
    <w:p w14:paraId="161038FE" w14:textId="5E8067F5" w:rsidR="00441BF2" w:rsidRPr="00441BF2" w:rsidRDefault="00441BF2" w:rsidP="00441BF2">
      <w:pPr>
        <w:ind w:firstLineChars="1387" w:firstLine="3087"/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>連絡先　電話：</w:t>
      </w:r>
    </w:p>
    <w:p w14:paraId="7F210BCD" w14:textId="5780556A" w:rsidR="00441BF2" w:rsidRDefault="00441BF2" w:rsidP="00441BF2">
      <w:pPr>
        <w:ind w:firstLineChars="1387" w:firstLine="3087"/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 xml:space="preserve">　　　　メール：</w:t>
      </w:r>
    </w:p>
    <w:p w14:paraId="71599F4B" w14:textId="77777777" w:rsidR="00441BF2" w:rsidRPr="00441BF2" w:rsidRDefault="00441BF2" w:rsidP="00441BF2">
      <w:pPr>
        <w:ind w:firstLineChars="1387" w:firstLine="3087"/>
        <w:rPr>
          <w:sz w:val="22"/>
          <w:szCs w:val="22"/>
        </w:rPr>
      </w:pPr>
    </w:p>
    <w:p w14:paraId="190398B1" w14:textId="67B717D2" w:rsidR="00277CF0" w:rsidRPr="007D2249" w:rsidRDefault="00EE1595" w:rsidP="00277C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下記のとおり、</w:t>
      </w:r>
      <w:r w:rsidR="00D3656D">
        <w:rPr>
          <w:rFonts w:hint="eastAsia"/>
          <w:sz w:val="22"/>
          <w:szCs w:val="22"/>
        </w:rPr>
        <w:t>育てる広場プロジェクトの</w:t>
      </w:r>
      <w:r w:rsidR="003015D5">
        <w:rPr>
          <w:rFonts w:hint="eastAsia"/>
          <w:sz w:val="22"/>
          <w:szCs w:val="22"/>
        </w:rPr>
        <w:t>利用を</w:t>
      </w:r>
      <w:r w:rsidR="00D3656D">
        <w:rPr>
          <w:rFonts w:hint="eastAsia"/>
          <w:sz w:val="22"/>
          <w:szCs w:val="22"/>
        </w:rPr>
        <w:t>申請します。</w:t>
      </w:r>
      <w:r w:rsidR="005D49C1" w:rsidRPr="007D2249">
        <w:rPr>
          <w:rFonts w:hint="eastAsia"/>
          <w:sz w:val="22"/>
          <w:szCs w:val="22"/>
        </w:rPr>
        <w:t>なお、</w:t>
      </w:r>
      <w:r w:rsidR="00277CF0" w:rsidRPr="007D2249">
        <w:rPr>
          <w:rFonts w:hint="eastAsia"/>
          <w:sz w:val="22"/>
          <w:szCs w:val="22"/>
        </w:rPr>
        <w:t>本申請にあたり、次の事項を遵守することを誓約します。</w:t>
      </w:r>
    </w:p>
    <w:p w14:paraId="54BC4653" w14:textId="77777777" w:rsidR="00277CF0" w:rsidRPr="007D2249" w:rsidRDefault="00277CF0" w:rsidP="00277CF0">
      <w:pPr>
        <w:rPr>
          <w:sz w:val="22"/>
          <w:szCs w:val="22"/>
        </w:rPr>
      </w:pPr>
    </w:p>
    <w:p w14:paraId="0D27C018" w14:textId="77777777" w:rsidR="00277CF0" w:rsidRPr="007D2249" w:rsidRDefault="00277CF0" w:rsidP="00277CF0">
      <w:pPr>
        <w:rPr>
          <w:sz w:val="22"/>
          <w:szCs w:val="22"/>
        </w:rPr>
      </w:pPr>
      <w:r w:rsidRPr="007D2249">
        <w:rPr>
          <w:rFonts w:hint="eastAsia"/>
          <w:sz w:val="22"/>
          <w:szCs w:val="22"/>
        </w:rPr>
        <w:t>１　申請内容及び別紙チェックリストの記載内容に虚偽がないこと</w:t>
      </w:r>
    </w:p>
    <w:p w14:paraId="70C9D67D" w14:textId="5A615B82" w:rsidR="00277CF0" w:rsidRPr="007D2249" w:rsidRDefault="00277CF0" w:rsidP="007D2249">
      <w:pPr>
        <w:ind w:left="223" w:hangingChars="100" w:hanging="223"/>
        <w:rPr>
          <w:sz w:val="22"/>
          <w:szCs w:val="22"/>
        </w:rPr>
      </w:pPr>
      <w:r w:rsidRPr="007D2249">
        <w:rPr>
          <w:rFonts w:hint="eastAsia"/>
          <w:sz w:val="22"/>
          <w:szCs w:val="22"/>
        </w:rPr>
        <w:t>２　古賀市駅前憩いの広場条例</w:t>
      </w:r>
      <w:r w:rsidR="00466E92">
        <w:rPr>
          <w:rFonts w:hint="eastAsia"/>
          <w:sz w:val="22"/>
          <w:szCs w:val="22"/>
        </w:rPr>
        <w:t>（以下、単に「条例」という。）</w:t>
      </w:r>
      <w:r w:rsidRPr="00152B63">
        <w:rPr>
          <w:rFonts w:hint="eastAsia"/>
          <w:sz w:val="22"/>
          <w:szCs w:val="22"/>
        </w:rPr>
        <w:t>その他関係規程及び市の指示に従うこと</w:t>
      </w:r>
    </w:p>
    <w:p w14:paraId="3421A756" w14:textId="33CEBB1D" w:rsidR="00277CF0" w:rsidRPr="007D2249" w:rsidRDefault="00277CF0" w:rsidP="00441BF2">
      <w:pPr>
        <w:ind w:left="223" w:hangingChars="100" w:hanging="223"/>
        <w:rPr>
          <w:sz w:val="22"/>
          <w:szCs w:val="22"/>
        </w:rPr>
      </w:pPr>
      <w:r w:rsidRPr="007D2249">
        <w:rPr>
          <w:rFonts w:hint="eastAsia"/>
          <w:sz w:val="22"/>
          <w:szCs w:val="22"/>
        </w:rPr>
        <w:t>３　利用に伴い発生した事故、苦情その他一切の問題については、</w:t>
      </w:r>
      <w:r w:rsidR="00466E92">
        <w:rPr>
          <w:rFonts w:hint="eastAsia"/>
          <w:sz w:val="22"/>
          <w:szCs w:val="22"/>
        </w:rPr>
        <w:t>利用者の責めに帰すべき事由によるものについて、</w:t>
      </w:r>
      <w:r w:rsidRPr="00152B63">
        <w:rPr>
          <w:rFonts w:hint="eastAsia"/>
          <w:sz w:val="22"/>
          <w:szCs w:val="22"/>
        </w:rPr>
        <w:t>利用者の責任において対応すること</w:t>
      </w:r>
    </w:p>
    <w:p w14:paraId="231839C8" w14:textId="32A17C51" w:rsidR="00277CF0" w:rsidRPr="00152B63" w:rsidRDefault="00277CF0" w:rsidP="00441BF2">
      <w:pPr>
        <w:ind w:left="223" w:hangingChars="100" w:hanging="223"/>
        <w:rPr>
          <w:sz w:val="22"/>
          <w:szCs w:val="22"/>
        </w:rPr>
      </w:pPr>
      <w:r w:rsidRPr="007D2249">
        <w:rPr>
          <w:rFonts w:hint="eastAsia"/>
          <w:sz w:val="22"/>
          <w:szCs w:val="22"/>
        </w:rPr>
        <w:t xml:space="preserve">４　</w:t>
      </w:r>
      <w:r w:rsidR="00466E92">
        <w:rPr>
          <w:rFonts w:hint="eastAsia"/>
          <w:sz w:val="22"/>
          <w:szCs w:val="22"/>
        </w:rPr>
        <w:t>利用者の責めに帰すべき事由により</w:t>
      </w:r>
      <w:r w:rsidRPr="00152B63">
        <w:rPr>
          <w:rFonts w:hint="eastAsia"/>
          <w:sz w:val="22"/>
          <w:szCs w:val="22"/>
        </w:rPr>
        <w:t>施設、設備又は備品を損傷し、又は滅失したときは、市の指示に従い</w:t>
      </w:r>
      <w:r w:rsidR="00466E92">
        <w:rPr>
          <w:rFonts w:hint="eastAsia"/>
          <w:sz w:val="22"/>
          <w:szCs w:val="22"/>
        </w:rPr>
        <w:t>、</w:t>
      </w:r>
      <w:r w:rsidRPr="00152B63">
        <w:rPr>
          <w:rFonts w:hint="eastAsia"/>
          <w:sz w:val="22"/>
          <w:szCs w:val="22"/>
        </w:rPr>
        <w:t>原状回復又は</w:t>
      </w:r>
      <w:r w:rsidR="00466E92">
        <w:rPr>
          <w:rFonts w:hint="eastAsia"/>
          <w:sz w:val="22"/>
          <w:szCs w:val="22"/>
        </w:rPr>
        <w:t>市が相当と認める範囲において</w:t>
      </w:r>
      <w:r w:rsidRPr="00152B63">
        <w:rPr>
          <w:rFonts w:hint="eastAsia"/>
          <w:sz w:val="22"/>
          <w:szCs w:val="22"/>
        </w:rPr>
        <w:t>損害</w:t>
      </w:r>
      <w:r w:rsidR="00466E92">
        <w:rPr>
          <w:rFonts w:hint="eastAsia"/>
          <w:sz w:val="22"/>
          <w:szCs w:val="22"/>
        </w:rPr>
        <w:t>を賠償すること</w:t>
      </w:r>
    </w:p>
    <w:p w14:paraId="1A153139" w14:textId="47658088" w:rsidR="00277CF0" w:rsidRPr="007D2249" w:rsidRDefault="00277CF0" w:rsidP="00277CF0">
      <w:pPr>
        <w:rPr>
          <w:sz w:val="22"/>
          <w:szCs w:val="22"/>
        </w:rPr>
      </w:pPr>
      <w:r w:rsidRPr="007D2249">
        <w:rPr>
          <w:rFonts w:hint="eastAsia"/>
          <w:sz w:val="22"/>
          <w:szCs w:val="22"/>
        </w:rPr>
        <w:t>５　利用終了後は、速やかに原状回復を行うこと</w:t>
      </w:r>
    </w:p>
    <w:p w14:paraId="03C19FAB" w14:textId="58177CFD" w:rsidR="00277CF0" w:rsidRDefault="00277CF0" w:rsidP="007D2249">
      <w:pPr>
        <w:ind w:left="223" w:hangingChars="100" w:hanging="223"/>
        <w:rPr>
          <w:sz w:val="22"/>
          <w:szCs w:val="22"/>
        </w:rPr>
      </w:pPr>
      <w:r w:rsidRPr="007D2249">
        <w:rPr>
          <w:rFonts w:hint="eastAsia"/>
          <w:sz w:val="22"/>
          <w:szCs w:val="22"/>
        </w:rPr>
        <w:t xml:space="preserve">６　</w:t>
      </w:r>
      <w:r w:rsidR="00466E92">
        <w:rPr>
          <w:rFonts w:hint="eastAsia"/>
          <w:sz w:val="22"/>
          <w:szCs w:val="22"/>
        </w:rPr>
        <w:t>利用内容に応じ、市が必要と認める場合には、賠償責任保険に加入し、その内容を証する書類を提出すること</w:t>
      </w:r>
    </w:p>
    <w:p w14:paraId="6018EF2D" w14:textId="77777777" w:rsidR="00EE1595" w:rsidRPr="00152B63" w:rsidRDefault="00EE1595" w:rsidP="00277CF0">
      <w:pPr>
        <w:rPr>
          <w:sz w:val="22"/>
          <w:szCs w:val="22"/>
        </w:rPr>
      </w:pPr>
    </w:p>
    <w:p w14:paraId="456E1BE1" w14:textId="77777777" w:rsidR="00277CF0" w:rsidRPr="007D2249" w:rsidRDefault="00277CF0" w:rsidP="00277CF0">
      <w:pPr>
        <w:pStyle w:val="ad"/>
        <w:rPr>
          <w:sz w:val="22"/>
          <w:szCs w:val="22"/>
        </w:rPr>
      </w:pPr>
      <w:r w:rsidRPr="007D2249">
        <w:rPr>
          <w:rFonts w:hint="eastAsia"/>
          <w:sz w:val="22"/>
          <w:szCs w:val="22"/>
        </w:rPr>
        <w:t>記</w:t>
      </w:r>
    </w:p>
    <w:p w14:paraId="2C306A9F" w14:textId="5518D2BE" w:rsidR="00277CF0" w:rsidRPr="00441BF2" w:rsidRDefault="00277CF0" w:rsidP="00277CF0">
      <w:pPr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>１　利用者名</w:t>
      </w:r>
    </w:p>
    <w:p w14:paraId="271797A1" w14:textId="6F4C1BC7" w:rsidR="00277CF0" w:rsidRDefault="00277CF0" w:rsidP="00277CF0">
      <w:pPr>
        <w:rPr>
          <w:sz w:val="22"/>
          <w:szCs w:val="22"/>
        </w:rPr>
      </w:pPr>
    </w:p>
    <w:p w14:paraId="55D29B33" w14:textId="77777777" w:rsidR="00061456" w:rsidRPr="00441BF2" w:rsidRDefault="00061456" w:rsidP="00277CF0">
      <w:pPr>
        <w:rPr>
          <w:sz w:val="22"/>
          <w:szCs w:val="22"/>
        </w:rPr>
      </w:pPr>
    </w:p>
    <w:p w14:paraId="07D69E80" w14:textId="04320F03" w:rsidR="00277CF0" w:rsidRPr="00441BF2" w:rsidRDefault="00277CF0" w:rsidP="00277CF0">
      <w:pPr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>２　利用日時</w:t>
      </w:r>
    </w:p>
    <w:p w14:paraId="3799A0BA" w14:textId="0D915788" w:rsidR="00277CF0" w:rsidRDefault="00277CF0" w:rsidP="00277CF0">
      <w:pPr>
        <w:rPr>
          <w:sz w:val="22"/>
          <w:szCs w:val="22"/>
        </w:rPr>
      </w:pPr>
    </w:p>
    <w:p w14:paraId="1BD7AC96" w14:textId="77777777" w:rsidR="00966DFA" w:rsidRPr="00441BF2" w:rsidRDefault="00966DFA" w:rsidP="00277CF0">
      <w:pPr>
        <w:rPr>
          <w:sz w:val="22"/>
          <w:szCs w:val="22"/>
        </w:rPr>
      </w:pPr>
    </w:p>
    <w:p w14:paraId="19D4F8E4" w14:textId="78349C94" w:rsidR="00277CF0" w:rsidRPr="00441BF2" w:rsidRDefault="00966DFA" w:rsidP="00277C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277CF0" w:rsidRPr="00441BF2">
        <w:rPr>
          <w:rFonts w:hint="eastAsia"/>
          <w:sz w:val="22"/>
          <w:szCs w:val="22"/>
        </w:rPr>
        <w:t xml:space="preserve">　利用目的</w:t>
      </w:r>
    </w:p>
    <w:p w14:paraId="0F39CDCA" w14:textId="118EB208" w:rsidR="00277CF0" w:rsidRPr="00441BF2" w:rsidRDefault="00277CF0" w:rsidP="00277CF0">
      <w:pPr>
        <w:rPr>
          <w:sz w:val="22"/>
          <w:szCs w:val="22"/>
        </w:rPr>
      </w:pPr>
    </w:p>
    <w:p w14:paraId="2A50884B" w14:textId="77777777" w:rsidR="00277CF0" w:rsidRPr="00441BF2" w:rsidRDefault="00277CF0" w:rsidP="00277CF0">
      <w:pPr>
        <w:rPr>
          <w:sz w:val="22"/>
          <w:szCs w:val="22"/>
        </w:rPr>
      </w:pPr>
    </w:p>
    <w:p w14:paraId="71D2CE5F" w14:textId="4D9A5FF9" w:rsidR="00277CF0" w:rsidRPr="00441BF2" w:rsidRDefault="00966DFA" w:rsidP="00277C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277CF0" w:rsidRPr="00441BF2">
        <w:rPr>
          <w:rFonts w:hint="eastAsia"/>
          <w:sz w:val="22"/>
          <w:szCs w:val="22"/>
        </w:rPr>
        <w:t xml:space="preserve">　利用内容</w:t>
      </w:r>
    </w:p>
    <w:p w14:paraId="4E3B108F" w14:textId="4AF723C7" w:rsidR="00277CF0" w:rsidRPr="00441BF2" w:rsidRDefault="00277CF0" w:rsidP="00277CF0">
      <w:pPr>
        <w:rPr>
          <w:sz w:val="22"/>
          <w:szCs w:val="22"/>
        </w:rPr>
      </w:pPr>
    </w:p>
    <w:p w14:paraId="06245D5E" w14:textId="2E64C226" w:rsidR="00277CF0" w:rsidRPr="00441BF2" w:rsidRDefault="00277CF0" w:rsidP="00277CF0">
      <w:pPr>
        <w:rPr>
          <w:sz w:val="22"/>
          <w:szCs w:val="22"/>
        </w:rPr>
      </w:pPr>
    </w:p>
    <w:p w14:paraId="7AC6A2FC" w14:textId="1E8B4C22" w:rsidR="00277CF0" w:rsidRPr="00441BF2" w:rsidRDefault="00966DFA" w:rsidP="00277C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５</w:t>
      </w:r>
      <w:r w:rsidR="00277CF0" w:rsidRPr="00441BF2">
        <w:rPr>
          <w:rFonts w:hint="eastAsia"/>
          <w:sz w:val="22"/>
          <w:szCs w:val="22"/>
        </w:rPr>
        <w:t xml:space="preserve">　参加者数</w:t>
      </w:r>
    </w:p>
    <w:p w14:paraId="2436D3EE" w14:textId="666D077B" w:rsidR="00277CF0" w:rsidRPr="00441BF2" w:rsidRDefault="00277CF0" w:rsidP="00277CF0">
      <w:pPr>
        <w:rPr>
          <w:sz w:val="22"/>
          <w:szCs w:val="22"/>
        </w:rPr>
      </w:pPr>
    </w:p>
    <w:p w14:paraId="17F6DCC4" w14:textId="77777777" w:rsidR="00277CF0" w:rsidRPr="00441BF2" w:rsidRDefault="00277CF0" w:rsidP="00277CF0">
      <w:pPr>
        <w:rPr>
          <w:sz w:val="22"/>
          <w:szCs w:val="22"/>
        </w:rPr>
      </w:pPr>
    </w:p>
    <w:p w14:paraId="441C7B42" w14:textId="1CC9CFF9" w:rsidR="00277CF0" w:rsidRPr="00441BF2" w:rsidRDefault="00966DFA" w:rsidP="00277C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277CF0" w:rsidRPr="00441BF2">
        <w:rPr>
          <w:rFonts w:hint="eastAsia"/>
          <w:sz w:val="22"/>
          <w:szCs w:val="22"/>
        </w:rPr>
        <w:t xml:space="preserve">　レイアウト図</w:t>
      </w:r>
    </w:p>
    <w:p w14:paraId="57E11F46" w14:textId="3D2FE414" w:rsidR="00277CF0" w:rsidRPr="00441BF2" w:rsidRDefault="00277CF0" w:rsidP="00277CF0">
      <w:pPr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 xml:space="preserve">　　※別紙にて提出のこと</w:t>
      </w:r>
    </w:p>
    <w:p w14:paraId="714DADED" w14:textId="4C16550F" w:rsidR="00277CF0" w:rsidRPr="00441BF2" w:rsidRDefault="00277CF0" w:rsidP="00277CF0">
      <w:pPr>
        <w:rPr>
          <w:sz w:val="22"/>
          <w:szCs w:val="22"/>
        </w:rPr>
      </w:pPr>
    </w:p>
    <w:p w14:paraId="0FC9F2F3" w14:textId="747FFA1B" w:rsidR="00277CF0" w:rsidRPr="00441BF2" w:rsidRDefault="00277CF0" w:rsidP="00277CF0">
      <w:pPr>
        <w:rPr>
          <w:sz w:val="22"/>
          <w:szCs w:val="22"/>
        </w:rPr>
      </w:pPr>
    </w:p>
    <w:p w14:paraId="6CAAD2C5" w14:textId="77777777" w:rsidR="00277CF0" w:rsidRPr="00441BF2" w:rsidRDefault="00277CF0" w:rsidP="00277CF0">
      <w:pPr>
        <w:rPr>
          <w:sz w:val="22"/>
          <w:szCs w:val="22"/>
        </w:rPr>
      </w:pPr>
    </w:p>
    <w:p w14:paraId="517429B1" w14:textId="73A3CE84" w:rsidR="00277CF0" w:rsidRPr="00441BF2" w:rsidRDefault="00966DFA" w:rsidP="00277C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277CF0" w:rsidRPr="00441BF2">
        <w:rPr>
          <w:rFonts w:hint="eastAsia"/>
          <w:sz w:val="22"/>
          <w:szCs w:val="22"/>
        </w:rPr>
        <w:t xml:space="preserve">　備考</w:t>
      </w:r>
    </w:p>
    <w:p w14:paraId="1DB41DB1" w14:textId="38248366" w:rsidR="00277CF0" w:rsidRPr="00441BF2" w:rsidRDefault="00277CF0" w:rsidP="00277CF0">
      <w:pPr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 xml:space="preserve">　　※利用にあたっては、事前に古賀駅周辺開発</w:t>
      </w:r>
      <w:r w:rsidR="00966DFA">
        <w:rPr>
          <w:rFonts w:hint="eastAsia"/>
          <w:sz w:val="22"/>
          <w:szCs w:val="22"/>
        </w:rPr>
        <w:t>推進</w:t>
      </w:r>
      <w:r w:rsidRPr="00441BF2">
        <w:rPr>
          <w:rFonts w:hint="eastAsia"/>
          <w:sz w:val="22"/>
          <w:szCs w:val="22"/>
        </w:rPr>
        <w:t>課と協議を行う</w:t>
      </w:r>
      <w:r w:rsidR="00466E92">
        <w:rPr>
          <w:rFonts w:hint="eastAsia"/>
          <w:sz w:val="22"/>
          <w:szCs w:val="22"/>
        </w:rPr>
        <w:t>ようお願いします。</w:t>
      </w:r>
    </w:p>
    <w:p w14:paraId="7EA56361" w14:textId="0F70D245" w:rsidR="00277CF0" w:rsidRPr="00441BF2" w:rsidRDefault="00277CF0" w:rsidP="00277CF0">
      <w:pPr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 xml:space="preserve">　　※</w:t>
      </w:r>
      <w:r w:rsidR="001A3ED1">
        <w:rPr>
          <w:rFonts w:hint="eastAsia"/>
          <w:sz w:val="22"/>
          <w:szCs w:val="22"/>
        </w:rPr>
        <w:t>ヒアリング等</w:t>
      </w:r>
      <w:r w:rsidRPr="00441BF2">
        <w:rPr>
          <w:rFonts w:hint="eastAsia"/>
          <w:sz w:val="22"/>
          <w:szCs w:val="22"/>
        </w:rPr>
        <w:t>への協力をお願いします。</w:t>
      </w:r>
    </w:p>
    <w:p w14:paraId="03C67F8B" w14:textId="77777777" w:rsidR="00277CF0" w:rsidRPr="00441BF2" w:rsidRDefault="00277CF0" w:rsidP="00277CF0">
      <w:pPr>
        <w:rPr>
          <w:sz w:val="22"/>
          <w:szCs w:val="22"/>
        </w:rPr>
      </w:pPr>
    </w:p>
    <w:p w14:paraId="0F8F87F0" w14:textId="58770E1B" w:rsidR="000462F7" w:rsidRPr="00441BF2" w:rsidRDefault="00277CF0" w:rsidP="007D2249">
      <w:pPr>
        <w:pStyle w:val="af"/>
        <w:rPr>
          <w:sz w:val="22"/>
          <w:szCs w:val="22"/>
        </w:rPr>
      </w:pPr>
      <w:r w:rsidRPr="00441BF2">
        <w:rPr>
          <w:rFonts w:hint="eastAsia"/>
          <w:sz w:val="22"/>
          <w:szCs w:val="22"/>
        </w:rPr>
        <w:t>以上</w:t>
      </w:r>
    </w:p>
    <w:p w14:paraId="2EB0886A" w14:textId="77777777" w:rsidR="00277CF0" w:rsidRPr="00441BF2" w:rsidRDefault="00277CF0">
      <w:pPr>
        <w:rPr>
          <w:sz w:val="22"/>
          <w:szCs w:val="22"/>
        </w:rPr>
      </w:pPr>
    </w:p>
    <w:p w14:paraId="4595C815" w14:textId="5132F9F0" w:rsidR="000462F7" w:rsidRPr="00441BF2" w:rsidRDefault="000462F7">
      <w:pPr>
        <w:rPr>
          <w:sz w:val="22"/>
          <w:szCs w:val="22"/>
        </w:rPr>
      </w:pPr>
    </w:p>
    <w:sectPr w:rsidR="000462F7" w:rsidRPr="00441BF2" w:rsidSect="007D2249">
      <w:pgSz w:w="11906" w:h="16838" w:code="9"/>
      <w:pgMar w:top="1701" w:right="1531" w:bottom="1418" w:left="1644" w:header="851" w:footer="992" w:gutter="0"/>
      <w:cols w:space="425"/>
      <w:docGrid w:type="linesAndChars" w:linePitch="33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DEE2" w14:textId="77777777" w:rsidR="002F367B" w:rsidRDefault="002F367B" w:rsidP="009274B5">
      <w:r>
        <w:separator/>
      </w:r>
    </w:p>
  </w:endnote>
  <w:endnote w:type="continuationSeparator" w:id="0">
    <w:p w14:paraId="35C12304" w14:textId="77777777" w:rsidR="002F367B" w:rsidRDefault="002F367B" w:rsidP="0092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3AD7" w14:textId="77777777" w:rsidR="002F367B" w:rsidRDefault="002F367B" w:rsidP="009274B5">
      <w:r>
        <w:separator/>
      </w:r>
    </w:p>
  </w:footnote>
  <w:footnote w:type="continuationSeparator" w:id="0">
    <w:p w14:paraId="462FE147" w14:textId="77777777" w:rsidR="002F367B" w:rsidRDefault="002F367B" w:rsidP="0092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F7"/>
    <w:rsid w:val="000462F7"/>
    <w:rsid w:val="00061456"/>
    <w:rsid w:val="00064A52"/>
    <w:rsid w:val="00072853"/>
    <w:rsid w:val="000930E0"/>
    <w:rsid w:val="00095E94"/>
    <w:rsid w:val="00117D79"/>
    <w:rsid w:val="00152B63"/>
    <w:rsid w:val="001A3ED1"/>
    <w:rsid w:val="0020470C"/>
    <w:rsid w:val="00277CF0"/>
    <w:rsid w:val="00283C9A"/>
    <w:rsid w:val="002F367B"/>
    <w:rsid w:val="003015D5"/>
    <w:rsid w:val="00351F15"/>
    <w:rsid w:val="0036657F"/>
    <w:rsid w:val="00441BF2"/>
    <w:rsid w:val="00466E92"/>
    <w:rsid w:val="00545476"/>
    <w:rsid w:val="00577B7B"/>
    <w:rsid w:val="005D1E29"/>
    <w:rsid w:val="005D49C1"/>
    <w:rsid w:val="006F10ED"/>
    <w:rsid w:val="00706C1B"/>
    <w:rsid w:val="007274F7"/>
    <w:rsid w:val="007564DC"/>
    <w:rsid w:val="007B66B2"/>
    <w:rsid w:val="007D2249"/>
    <w:rsid w:val="008C0469"/>
    <w:rsid w:val="009274B5"/>
    <w:rsid w:val="00952ADE"/>
    <w:rsid w:val="00966DFA"/>
    <w:rsid w:val="00A534AC"/>
    <w:rsid w:val="00A65849"/>
    <w:rsid w:val="00A97797"/>
    <w:rsid w:val="00AA6C18"/>
    <w:rsid w:val="00B122DE"/>
    <w:rsid w:val="00B917B1"/>
    <w:rsid w:val="00C358D1"/>
    <w:rsid w:val="00C704C6"/>
    <w:rsid w:val="00CB24FD"/>
    <w:rsid w:val="00CC7A0D"/>
    <w:rsid w:val="00D3656D"/>
    <w:rsid w:val="00D771DA"/>
    <w:rsid w:val="00E61B99"/>
    <w:rsid w:val="00E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99010"/>
  <w15:chartTrackingRefBased/>
  <w15:docId w15:val="{529CC2DD-3D5D-4736-8170-956077E8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7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74B5"/>
    <w:rPr>
      <w:kern w:val="2"/>
      <w:sz w:val="21"/>
      <w:szCs w:val="24"/>
    </w:rPr>
  </w:style>
  <w:style w:type="paragraph" w:styleId="a6">
    <w:name w:val="footer"/>
    <w:basedOn w:val="a"/>
    <w:link w:val="a7"/>
    <w:rsid w:val="00927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74B5"/>
    <w:rPr>
      <w:kern w:val="2"/>
      <w:sz w:val="21"/>
      <w:szCs w:val="24"/>
    </w:rPr>
  </w:style>
  <w:style w:type="character" w:styleId="a8">
    <w:name w:val="annotation reference"/>
    <w:basedOn w:val="a0"/>
    <w:rsid w:val="00A97797"/>
    <w:rPr>
      <w:sz w:val="18"/>
      <w:szCs w:val="18"/>
    </w:rPr>
  </w:style>
  <w:style w:type="paragraph" w:styleId="a9">
    <w:name w:val="annotation text"/>
    <w:basedOn w:val="a"/>
    <w:link w:val="aa"/>
    <w:rsid w:val="00A97797"/>
    <w:pPr>
      <w:jc w:val="left"/>
    </w:pPr>
  </w:style>
  <w:style w:type="character" w:customStyle="1" w:styleId="aa">
    <w:name w:val="コメント文字列 (文字)"/>
    <w:basedOn w:val="a0"/>
    <w:link w:val="a9"/>
    <w:rsid w:val="00A9779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97797"/>
    <w:rPr>
      <w:b/>
      <w:bCs/>
    </w:rPr>
  </w:style>
  <w:style w:type="character" w:customStyle="1" w:styleId="ac">
    <w:name w:val="コメント内容 (文字)"/>
    <w:basedOn w:val="aa"/>
    <w:link w:val="ab"/>
    <w:rsid w:val="00A97797"/>
    <w:rPr>
      <w:b/>
      <w:bCs/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77CF0"/>
    <w:pPr>
      <w:jc w:val="center"/>
    </w:pPr>
    <w:rPr>
      <w:sz w:val="24"/>
      <w:szCs w:val="28"/>
    </w:rPr>
  </w:style>
  <w:style w:type="character" w:customStyle="1" w:styleId="ae">
    <w:name w:val="記 (文字)"/>
    <w:basedOn w:val="a0"/>
    <w:link w:val="ad"/>
    <w:rsid w:val="00277CF0"/>
    <w:rPr>
      <w:kern w:val="2"/>
      <w:sz w:val="24"/>
      <w:szCs w:val="28"/>
    </w:rPr>
  </w:style>
  <w:style w:type="paragraph" w:styleId="af">
    <w:name w:val="Closing"/>
    <w:basedOn w:val="a"/>
    <w:link w:val="af0"/>
    <w:rsid w:val="00277CF0"/>
    <w:pPr>
      <w:jc w:val="right"/>
    </w:pPr>
    <w:rPr>
      <w:sz w:val="24"/>
      <w:szCs w:val="28"/>
    </w:rPr>
  </w:style>
  <w:style w:type="character" w:customStyle="1" w:styleId="af0">
    <w:name w:val="結語 (文字)"/>
    <w:basedOn w:val="a0"/>
    <w:link w:val="af"/>
    <w:rsid w:val="00277CF0"/>
    <w:rPr>
      <w:kern w:val="2"/>
      <w:sz w:val="24"/>
      <w:szCs w:val="28"/>
    </w:rPr>
  </w:style>
  <w:style w:type="paragraph" w:styleId="af1">
    <w:name w:val="Revision"/>
    <w:hidden/>
    <w:uiPriority w:val="99"/>
    <w:semiHidden/>
    <w:rsid w:val="005D1E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5421-37F4-48B6-8891-ABD0EA49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様式第１号（第２条第１項関係）</vt:lpstr>
      <vt:lpstr>様式第１号（第２条第１項関係）</vt:lpstr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様式第１号（第２条第１項関係）</dc:title>
  <dc:subject/>
  <dc:creator>0533</dc:creator>
  <cp:keywords/>
  <dc:description/>
  <cp:lastModifiedBy>吉田　英裕</cp:lastModifiedBy>
  <cp:revision>3</cp:revision>
  <cp:lastPrinted>2026-04-15T05:23:00Z</cp:lastPrinted>
  <dcterms:created xsi:type="dcterms:W3CDTF">2026-04-19T04:40:00Z</dcterms:created>
  <dcterms:modified xsi:type="dcterms:W3CDTF">2026-04-19T04:41:00Z</dcterms:modified>
</cp:coreProperties>
</file>