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B3" w:rsidRPr="00F37F7A" w:rsidRDefault="008B30FA" w:rsidP="00B105B3">
      <w:pPr>
        <w:rPr>
          <w:rFonts w:asciiTheme="minorEastAsia" w:hAnsiTheme="minorEastAsia"/>
          <w:szCs w:val="21"/>
        </w:rPr>
      </w:pPr>
      <w:r>
        <w:rPr>
          <w:rFonts w:hint="eastAsia"/>
          <w:sz w:val="22"/>
        </w:rPr>
        <w:t>別紙１</w:t>
      </w:r>
    </w:p>
    <w:p w:rsidR="00B105B3" w:rsidRPr="003A1A1E" w:rsidRDefault="008B30FA" w:rsidP="00B105B3">
      <w:pPr>
        <w:jc w:val="center"/>
        <w:rPr>
          <w:rFonts w:asciiTheme="minorEastAsia" w:hAnsiTheme="minorEastAsia"/>
          <w:sz w:val="32"/>
        </w:rPr>
      </w:pPr>
      <w:r>
        <w:rPr>
          <w:rFonts w:asciiTheme="minorEastAsia" w:hAnsiTheme="minorEastAsia" w:cs="Times New Roman" w:hint="eastAsia"/>
          <w:noProof/>
          <w:sz w:val="32"/>
        </w:rPr>
        <w:t>計画書兼経費内訳書</w:t>
      </w:r>
    </w:p>
    <w:p w:rsidR="00B105B3" w:rsidRDefault="008C7154" w:rsidP="008C7154">
      <w:pPr>
        <w:spacing w:line="100" w:lineRule="atLeast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113A5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113A51" w:rsidRPr="00113A51">
        <w:rPr>
          <w:rFonts w:hint="eastAsia"/>
          <w:sz w:val="22"/>
          <w:u w:val="single"/>
        </w:rPr>
        <w:t xml:space="preserve">店舗等名称　　　　　</w:t>
      </w:r>
      <w:r>
        <w:rPr>
          <w:rFonts w:hint="eastAsia"/>
          <w:sz w:val="22"/>
          <w:u w:val="single"/>
        </w:rPr>
        <w:t xml:space="preserve">　</w:t>
      </w:r>
      <w:r w:rsidR="00113A51" w:rsidRPr="00113A51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</w:t>
      </w:r>
    </w:p>
    <w:p w:rsidR="008C7154" w:rsidRPr="008C7154" w:rsidRDefault="008C7154" w:rsidP="008C7154">
      <w:pPr>
        <w:spacing w:line="100" w:lineRule="atLeast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１．店舗等の感染拡大防止対策実施計画　　</w:t>
      </w:r>
      <w:r>
        <w:rPr>
          <w:rFonts w:hint="eastAsia"/>
          <w:sz w:val="22"/>
          <w:u w:val="single"/>
        </w:rPr>
        <w:t>所　在　地</w:t>
      </w:r>
      <w:r w:rsidRPr="00113A51">
        <w:rPr>
          <w:rFonts w:hint="eastAsia"/>
          <w:sz w:val="22"/>
          <w:u w:val="single"/>
        </w:rPr>
        <w:t xml:space="preserve">　　　　　　　　　　　　　</w:t>
      </w:r>
      <w:r>
        <w:rPr>
          <w:rFonts w:hint="eastAsia"/>
          <w:sz w:val="22"/>
          <w:u w:val="single"/>
        </w:rPr>
        <w:t xml:space="preserve">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73E85" w:rsidTr="00E73E85">
        <w:tc>
          <w:tcPr>
            <w:tcW w:w="10194" w:type="dxa"/>
          </w:tcPr>
          <w:p w:rsidR="00E73E85" w:rsidRPr="00D27CFA" w:rsidRDefault="008C7154" w:rsidP="00D27CFA">
            <w:pPr>
              <w:spacing w:line="0" w:lineRule="atLeast"/>
              <w:jc w:val="left"/>
              <w:rPr>
                <w:sz w:val="18"/>
              </w:rPr>
            </w:pPr>
            <w:r w:rsidRPr="00D27CFA">
              <w:rPr>
                <w:rFonts w:hint="eastAsia"/>
                <w:sz w:val="18"/>
              </w:rPr>
              <w:t>（店舗等にどのような感染対策を実施し、</w:t>
            </w:r>
            <w:r w:rsidR="00D27CFA" w:rsidRPr="00D27CFA">
              <w:rPr>
                <w:rFonts w:hint="eastAsia"/>
                <w:sz w:val="18"/>
              </w:rPr>
              <w:t>どのように感染</w:t>
            </w:r>
            <w:r w:rsidR="003445BA" w:rsidRPr="00BA054C">
              <w:rPr>
                <w:rFonts w:hint="eastAsia"/>
                <w:sz w:val="18"/>
              </w:rPr>
              <w:t>防止対策を強化</w:t>
            </w:r>
            <w:r w:rsidR="00D27CFA" w:rsidRPr="00D27CFA">
              <w:rPr>
                <w:rFonts w:hint="eastAsia"/>
                <w:sz w:val="18"/>
              </w:rPr>
              <w:t>するのか具体的な内容が分かるように記入してください。</w:t>
            </w:r>
            <w:r w:rsidRPr="00D27CFA">
              <w:rPr>
                <w:rFonts w:hint="eastAsia"/>
                <w:sz w:val="18"/>
              </w:rPr>
              <w:t>）</w:t>
            </w:r>
          </w:p>
          <w:p w:rsidR="00E73E85" w:rsidRDefault="00E73E85" w:rsidP="008B30FA">
            <w:pPr>
              <w:jc w:val="left"/>
              <w:rPr>
                <w:sz w:val="22"/>
              </w:rPr>
            </w:pPr>
          </w:p>
          <w:p w:rsidR="00E73E85" w:rsidRDefault="00E73E85" w:rsidP="008B30FA">
            <w:pPr>
              <w:jc w:val="left"/>
              <w:rPr>
                <w:sz w:val="22"/>
              </w:rPr>
            </w:pPr>
          </w:p>
          <w:p w:rsidR="00E73E85" w:rsidRDefault="00E73E85" w:rsidP="008B30FA">
            <w:pPr>
              <w:jc w:val="left"/>
              <w:rPr>
                <w:sz w:val="22"/>
              </w:rPr>
            </w:pPr>
          </w:p>
          <w:p w:rsidR="00E73E85" w:rsidRDefault="00E73E85" w:rsidP="008B30FA">
            <w:pPr>
              <w:jc w:val="left"/>
              <w:rPr>
                <w:sz w:val="22"/>
              </w:rPr>
            </w:pPr>
          </w:p>
          <w:p w:rsidR="00322DAE" w:rsidRDefault="00322DAE" w:rsidP="008B30FA">
            <w:pPr>
              <w:jc w:val="left"/>
              <w:rPr>
                <w:sz w:val="22"/>
              </w:rPr>
            </w:pPr>
          </w:p>
        </w:tc>
      </w:tr>
    </w:tbl>
    <w:p w:rsidR="00E73E85" w:rsidRDefault="00E73E85" w:rsidP="008B30FA">
      <w:pPr>
        <w:jc w:val="left"/>
        <w:rPr>
          <w:sz w:val="22"/>
        </w:rPr>
      </w:pPr>
      <w:r>
        <w:rPr>
          <w:rFonts w:hint="eastAsia"/>
          <w:sz w:val="22"/>
        </w:rPr>
        <w:t>２．感染対策に要した経費の内訳</w:t>
      </w:r>
      <w:r w:rsidR="003445BA">
        <w:rPr>
          <w:rFonts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836"/>
        <w:gridCol w:w="850"/>
        <w:gridCol w:w="2268"/>
        <w:gridCol w:w="1559"/>
        <w:gridCol w:w="2119"/>
      </w:tblGrid>
      <w:tr w:rsidR="00E73E85" w:rsidTr="008F0D83">
        <w:trPr>
          <w:trHeight w:val="678"/>
          <w:jc w:val="center"/>
        </w:trPr>
        <w:tc>
          <w:tcPr>
            <w:tcW w:w="562" w:type="dxa"/>
          </w:tcPr>
          <w:p w:rsidR="00E73E85" w:rsidRDefault="00E73E85" w:rsidP="00322DAE">
            <w:pPr>
              <w:jc w:val="center"/>
              <w:rPr>
                <w:sz w:val="22"/>
              </w:rPr>
            </w:pPr>
            <w:r w:rsidRPr="00E73E85">
              <w:rPr>
                <w:rFonts w:hint="eastAsia"/>
                <w:sz w:val="14"/>
              </w:rPr>
              <w:t>番号</w:t>
            </w:r>
          </w:p>
        </w:tc>
        <w:tc>
          <w:tcPr>
            <w:tcW w:w="2836" w:type="dxa"/>
          </w:tcPr>
          <w:p w:rsidR="00E73E85" w:rsidRDefault="008F0D83" w:rsidP="00322DAE">
            <w:pPr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344170</wp:posOffset>
                      </wp:positionV>
                      <wp:extent cx="1607820" cy="0"/>
                      <wp:effectExtent l="0" t="0" r="1143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782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3E9196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27.1pt" to="127.1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" strokecolor="black [3213]">
                      <v:stroke dashstyle="3 1"/>
                    </v:line>
                  </w:pict>
                </mc:Fallback>
              </mc:AlternateContent>
            </w:r>
            <w:r w:rsidR="00E73E85">
              <w:rPr>
                <w:rFonts w:hint="eastAsia"/>
                <w:sz w:val="22"/>
              </w:rPr>
              <w:t>購入備品・施工内容</w:t>
            </w:r>
          </w:p>
          <w:p w:rsidR="008F0D83" w:rsidRDefault="008F0D83" w:rsidP="00322D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品番・メーカー</w:t>
            </w:r>
          </w:p>
        </w:tc>
        <w:tc>
          <w:tcPr>
            <w:tcW w:w="850" w:type="dxa"/>
          </w:tcPr>
          <w:p w:rsidR="00E73E85" w:rsidRDefault="00E73E85" w:rsidP="00322DAE">
            <w:pPr>
              <w:jc w:val="center"/>
              <w:rPr>
                <w:sz w:val="22"/>
              </w:rPr>
            </w:pPr>
            <w:r w:rsidRPr="00E73E85">
              <w:rPr>
                <w:rFonts w:hint="eastAsia"/>
                <w:sz w:val="16"/>
              </w:rPr>
              <w:t>実施日</w:t>
            </w:r>
          </w:p>
        </w:tc>
        <w:tc>
          <w:tcPr>
            <w:tcW w:w="2268" w:type="dxa"/>
          </w:tcPr>
          <w:p w:rsidR="00E73E85" w:rsidRDefault="00E73E85" w:rsidP="00322D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税込み金額</w:t>
            </w:r>
          </w:p>
        </w:tc>
        <w:tc>
          <w:tcPr>
            <w:tcW w:w="1559" w:type="dxa"/>
          </w:tcPr>
          <w:p w:rsidR="00E73E85" w:rsidRDefault="00E73E85" w:rsidP="00322D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消費税</w:t>
            </w:r>
          </w:p>
        </w:tc>
        <w:tc>
          <w:tcPr>
            <w:tcW w:w="2119" w:type="dxa"/>
          </w:tcPr>
          <w:p w:rsidR="00E73E85" w:rsidRDefault="00E73E85" w:rsidP="00322D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税抜き金額</w:t>
            </w:r>
          </w:p>
        </w:tc>
      </w:tr>
      <w:tr w:rsidR="00E73E85" w:rsidTr="008F0D83">
        <w:trPr>
          <w:trHeight w:val="983"/>
          <w:jc w:val="center"/>
        </w:trPr>
        <w:tc>
          <w:tcPr>
            <w:tcW w:w="562" w:type="dxa"/>
          </w:tcPr>
          <w:p w:rsidR="00E73E85" w:rsidRDefault="00322DAE" w:rsidP="00322D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2836" w:type="dxa"/>
          </w:tcPr>
          <w:p w:rsidR="00E73E85" w:rsidRDefault="00E73E85" w:rsidP="008B30FA">
            <w:pPr>
              <w:jc w:val="left"/>
              <w:rPr>
                <w:sz w:val="22"/>
              </w:rPr>
            </w:pPr>
          </w:p>
          <w:p w:rsidR="008F0D83" w:rsidRDefault="008F0D83" w:rsidP="008B30FA">
            <w:pPr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7AECF5" wp14:editId="63E11F9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11430</wp:posOffset>
                      </wp:positionV>
                      <wp:extent cx="1607820" cy="0"/>
                      <wp:effectExtent l="0" t="0" r="1143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782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659920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.9pt" to="12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" strokecolor="black [3213]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:rsidR="00E73E85" w:rsidRDefault="00322DAE" w:rsidP="008F0D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</w:p>
        </w:tc>
        <w:tc>
          <w:tcPr>
            <w:tcW w:w="2268" w:type="dxa"/>
          </w:tcPr>
          <w:p w:rsidR="008F0D83" w:rsidRDefault="008F0D83" w:rsidP="00322DAE">
            <w:pPr>
              <w:jc w:val="right"/>
              <w:rPr>
                <w:sz w:val="20"/>
              </w:rPr>
            </w:pPr>
          </w:p>
          <w:p w:rsidR="00E73E85" w:rsidRDefault="00322DAE" w:rsidP="00322DAE">
            <w:pPr>
              <w:jc w:val="right"/>
              <w:rPr>
                <w:sz w:val="22"/>
              </w:rPr>
            </w:pPr>
            <w:r w:rsidRPr="00322DAE">
              <w:rPr>
                <w:rFonts w:hint="eastAsia"/>
                <w:sz w:val="20"/>
              </w:rPr>
              <w:t>円</w:t>
            </w:r>
          </w:p>
        </w:tc>
        <w:tc>
          <w:tcPr>
            <w:tcW w:w="1559" w:type="dxa"/>
          </w:tcPr>
          <w:p w:rsidR="008F0D83" w:rsidRDefault="008F0D83" w:rsidP="00322DAE">
            <w:pPr>
              <w:jc w:val="right"/>
              <w:rPr>
                <w:sz w:val="20"/>
              </w:rPr>
            </w:pPr>
          </w:p>
          <w:p w:rsidR="00E73E85" w:rsidRDefault="00322DAE" w:rsidP="00322DAE">
            <w:pPr>
              <w:jc w:val="right"/>
              <w:rPr>
                <w:sz w:val="22"/>
              </w:rPr>
            </w:pPr>
            <w:r w:rsidRPr="00322DAE">
              <w:rPr>
                <w:rFonts w:hint="eastAsia"/>
                <w:sz w:val="20"/>
              </w:rPr>
              <w:t>円</w:t>
            </w:r>
          </w:p>
        </w:tc>
        <w:tc>
          <w:tcPr>
            <w:tcW w:w="2119" w:type="dxa"/>
          </w:tcPr>
          <w:p w:rsidR="008F0D83" w:rsidRDefault="008F0D83" w:rsidP="00322DAE">
            <w:pPr>
              <w:jc w:val="right"/>
              <w:rPr>
                <w:sz w:val="20"/>
              </w:rPr>
            </w:pPr>
          </w:p>
          <w:p w:rsidR="00E73E85" w:rsidRDefault="00322DAE" w:rsidP="00322DAE">
            <w:pPr>
              <w:jc w:val="right"/>
              <w:rPr>
                <w:sz w:val="22"/>
              </w:rPr>
            </w:pPr>
            <w:r w:rsidRPr="00322DAE">
              <w:rPr>
                <w:rFonts w:hint="eastAsia"/>
                <w:sz w:val="20"/>
              </w:rPr>
              <w:t>円</w:t>
            </w:r>
          </w:p>
        </w:tc>
      </w:tr>
      <w:tr w:rsidR="00322DAE" w:rsidTr="00D27CFA">
        <w:trPr>
          <w:trHeight w:val="624"/>
          <w:jc w:val="center"/>
        </w:trPr>
        <w:tc>
          <w:tcPr>
            <w:tcW w:w="562" w:type="dxa"/>
          </w:tcPr>
          <w:p w:rsidR="00322DAE" w:rsidRDefault="00322DAE" w:rsidP="00322D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2836" w:type="dxa"/>
          </w:tcPr>
          <w:p w:rsidR="00322DAE" w:rsidRDefault="00322DAE" w:rsidP="00322DAE">
            <w:pPr>
              <w:jc w:val="left"/>
              <w:rPr>
                <w:sz w:val="22"/>
              </w:rPr>
            </w:pPr>
          </w:p>
          <w:p w:rsidR="008F0D83" w:rsidRDefault="008F0D83" w:rsidP="00322DAE">
            <w:pPr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7AECF5" wp14:editId="63E11F9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6985</wp:posOffset>
                      </wp:positionV>
                      <wp:extent cx="1607820" cy="0"/>
                      <wp:effectExtent l="0" t="0" r="1143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782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FC076F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.55pt" to="126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" strokecolor="black [3213]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:rsidR="00322DAE" w:rsidRDefault="00322DAE" w:rsidP="00322D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</w:p>
        </w:tc>
        <w:tc>
          <w:tcPr>
            <w:tcW w:w="2268" w:type="dxa"/>
          </w:tcPr>
          <w:p w:rsidR="008F0D83" w:rsidRDefault="008F0D83" w:rsidP="00322DAE">
            <w:pPr>
              <w:jc w:val="right"/>
              <w:rPr>
                <w:sz w:val="20"/>
              </w:rPr>
            </w:pPr>
          </w:p>
          <w:p w:rsidR="00322DAE" w:rsidRDefault="00322DAE" w:rsidP="00322DAE">
            <w:pPr>
              <w:jc w:val="right"/>
              <w:rPr>
                <w:sz w:val="22"/>
              </w:rPr>
            </w:pPr>
            <w:r w:rsidRPr="00322DAE">
              <w:rPr>
                <w:rFonts w:hint="eastAsia"/>
                <w:sz w:val="20"/>
              </w:rPr>
              <w:t>円</w:t>
            </w:r>
          </w:p>
        </w:tc>
        <w:tc>
          <w:tcPr>
            <w:tcW w:w="1559" w:type="dxa"/>
          </w:tcPr>
          <w:p w:rsidR="008F0D83" w:rsidRDefault="008F0D83" w:rsidP="00322DAE">
            <w:pPr>
              <w:jc w:val="right"/>
              <w:rPr>
                <w:sz w:val="20"/>
              </w:rPr>
            </w:pPr>
          </w:p>
          <w:p w:rsidR="00322DAE" w:rsidRDefault="00322DAE" w:rsidP="00322DAE">
            <w:pPr>
              <w:jc w:val="right"/>
              <w:rPr>
                <w:sz w:val="22"/>
              </w:rPr>
            </w:pPr>
            <w:r w:rsidRPr="00322DAE">
              <w:rPr>
                <w:rFonts w:hint="eastAsia"/>
                <w:sz w:val="20"/>
              </w:rPr>
              <w:t>円</w:t>
            </w:r>
          </w:p>
        </w:tc>
        <w:tc>
          <w:tcPr>
            <w:tcW w:w="2119" w:type="dxa"/>
          </w:tcPr>
          <w:p w:rsidR="008F0D83" w:rsidRDefault="008F0D83" w:rsidP="00322DAE">
            <w:pPr>
              <w:jc w:val="right"/>
              <w:rPr>
                <w:sz w:val="20"/>
              </w:rPr>
            </w:pPr>
          </w:p>
          <w:p w:rsidR="00322DAE" w:rsidRDefault="00322DAE" w:rsidP="00322DAE">
            <w:pPr>
              <w:jc w:val="right"/>
              <w:rPr>
                <w:sz w:val="22"/>
              </w:rPr>
            </w:pPr>
            <w:r w:rsidRPr="00322DAE">
              <w:rPr>
                <w:rFonts w:hint="eastAsia"/>
                <w:sz w:val="20"/>
              </w:rPr>
              <w:t>円</w:t>
            </w:r>
          </w:p>
        </w:tc>
      </w:tr>
      <w:tr w:rsidR="00322DAE" w:rsidTr="00D27CFA">
        <w:trPr>
          <w:trHeight w:val="624"/>
          <w:jc w:val="center"/>
        </w:trPr>
        <w:tc>
          <w:tcPr>
            <w:tcW w:w="562" w:type="dxa"/>
          </w:tcPr>
          <w:p w:rsidR="00322DAE" w:rsidRDefault="00322DAE" w:rsidP="00322D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2836" w:type="dxa"/>
          </w:tcPr>
          <w:p w:rsidR="00322DAE" w:rsidRDefault="00322DAE" w:rsidP="00322DAE">
            <w:pPr>
              <w:jc w:val="left"/>
              <w:rPr>
                <w:sz w:val="22"/>
              </w:rPr>
            </w:pPr>
          </w:p>
          <w:p w:rsidR="008F0D83" w:rsidRDefault="008F0D83" w:rsidP="00322DAE">
            <w:pPr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7AECF5" wp14:editId="63E11F9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607820" cy="0"/>
                      <wp:effectExtent l="0" t="0" r="1143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782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9ED307" id="直線コネクタ 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.35pt" to="126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" strokecolor="black [3213]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:rsidR="00322DAE" w:rsidRDefault="00322DAE" w:rsidP="00322D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</w:p>
        </w:tc>
        <w:tc>
          <w:tcPr>
            <w:tcW w:w="2268" w:type="dxa"/>
          </w:tcPr>
          <w:p w:rsidR="008F0D83" w:rsidRDefault="008F0D83" w:rsidP="00322DAE">
            <w:pPr>
              <w:jc w:val="right"/>
              <w:rPr>
                <w:sz w:val="20"/>
              </w:rPr>
            </w:pPr>
          </w:p>
          <w:p w:rsidR="00322DAE" w:rsidRDefault="00322DAE" w:rsidP="00322DAE">
            <w:pPr>
              <w:jc w:val="right"/>
              <w:rPr>
                <w:sz w:val="22"/>
              </w:rPr>
            </w:pPr>
            <w:r w:rsidRPr="00322DAE">
              <w:rPr>
                <w:rFonts w:hint="eastAsia"/>
                <w:sz w:val="20"/>
              </w:rPr>
              <w:t>円</w:t>
            </w:r>
          </w:p>
        </w:tc>
        <w:tc>
          <w:tcPr>
            <w:tcW w:w="1559" w:type="dxa"/>
          </w:tcPr>
          <w:p w:rsidR="008F0D83" w:rsidRDefault="008F0D83" w:rsidP="00322DAE">
            <w:pPr>
              <w:jc w:val="right"/>
              <w:rPr>
                <w:sz w:val="20"/>
              </w:rPr>
            </w:pPr>
          </w:p>
          <w:p w:rsidR="00322DAE" w:rsidRDefault="00322DAE" w:rsidP="00322DAE">
            <w:pPr>
              <w:jc w:val="right"/>
              <w:rPr>
                <w:sz w:val="22"/>
              </w:rPr>
            </w:pPr>
            <w:r w:rsidRPr="00322DAE">
              <w:rPr>
                <w:rFonts w:hint="eastAsia"/>
                <w:sz w:val="20"/>
              </w:rPr>
              <w:t>円</w:t>
            </w:r>
          </w:p>
        </w:tc>
        <w:tc>
          <w:tcPr>
            <w:tcW w:w="2119" w:type="dxa"/>
          </w:tcPr>
          <w:p w:rsidR="008F0D83" w:rsidRDefault="008F0D83" w:rsidP="00322DAE">
            <w:pPr>
              <w:jc w:val="right"/>
              <w:rPr>
                <w:sz w:val="20"/>
              </w:rPr>
            </w:pPr>
          </w:p>
          <w:p w:rsidR="00322DAE" w:rsidRDefault="00322DAE" w:rsidP="00322DAE">
            <w:pPr>
              <w:jc w:val="right"/>
              <w:rPr>
                <w:sz w:val="22"/>
              </w:rPr>
            </w:pPr>
            <w:r w:rsidRPr="00322DAE">
              <w:rPr>
                <w:rFonts w:hint="eastAsia"/>
                <w:sz w:val="20"/>
              </w:rPr>
              <w:t>円</w:t>
            </w:r>
          </w:p>
        </w:tc>
      </w:tr>
      <w:tr w:rsidR="00322DAE" w:rsidTr="00D27CFA">
        <w:trPr>
          <w:trHeight w:val="624"/>
          <w:jc w:val="center"/>
        </w:trPr>
        <w:tc>
          <w:tcPr>
            <w:tcW w:w="562" w:type="dxa"/>
          </w:tcPr>
          <w:p w:rsidR="00322DAE" w:rsidRDefault="00322DAE" w:rsidP="00322D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2836" w:type="dxa"/>
          </w:tcPr>
          <w:p w:rsidR="00322DAE" w:rsidRDefault="00322DAE" w:rsidP="00322DAE">
            <w:pPr>
              <w:jc w:val="left"/>
              <w:rPr>
                <w:sz w:val="22"/>
              </w:rPr>
            </w:pPr>
          </w:p>
          <w:bookmarkStart w:id="0" w:name="_GoBack"/>
          <w:bookmarkEnd w:id="0"/>
          <w:p w:rsidR="008F0D83" w:rsidRDefault="008F0D83" w:rsidP="00322DAE">
            <w:pPr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7AECF5" wp14:editId="63E11F9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1905</wp:posOffset>
                      </wp:positionV>
                      <wp:extent cx="1607820" cy="0"/>
                      <wp:effectExtent l="0" t="0" r="1143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782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8E5D5A" id="直線コネクタ 5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.15pt" to="126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" strokecolor="black [3213]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:rsidR="00322DAE" w:rsidRDefault="00322DAE" w:rsidP="00322D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</w:p>
        </w:tc>
        <w:tc>
          <w:tcPr>
            <w:tcW w:w="2268" w:type="dxa"/>
          </w:tcPr>
          <w:p w:rsidR="008F0D83" w:rsidRDefault="008F0D83" w:rsidP="00322DAE">
            <w:pPr>
              <w:jc w:val="right"/>
              <w:rPr>
                <w:sz w:val="20"/>
              </w:rPr>
            </w:pPr>
          </w:p>
          <w:p w:rsidR="00322DAE" w:rsidRDefault="00322DAE" w:rsidP="00322DAE">
            <w:pPr>
              <w:jc w:val="right"/>
              <w:rPr>
                <w:sz w:val="22"/>
              </w:rPr>
            </w:pPr>
            <w:r w:rsidRPr="00322DAE">
              <w:rPr>
                <w:rFonts w:hint="eastAsia"/>
                <w:sz w:val="20"/>
              </w:rPr>
              <w:t>円</w:t>
            </w:r>
          </w:p>
        </w:tc>
        <w:tc>
          <w:tcPr>
            <w:tcW w:w="1559" w:type="dxa"/>
          </w:tcPr>
          <w:p w:rsidR="008F0D83" w:rsidRDefault="008F0D83" w:rsidP="00322DAE">
            <w:pPr>
              <w:jc w:val="right"/>
              <w:rPr>
                <w:sz w:val="20"/>
              </w:rPr>
            </w:pPr>
          </w:p>
          <w:p w:rsidR="00322DAE" w:rsidRDefault="00322DAE" w:rsidP="00322DAE">
            <w:pPr>
              <w:jc w:val="right"/>
              <w:rPr>
                <w:sz w:val="22"/>
              </w:rPr>
            </w:pPr>
            <w:r w:rsidRPr="00322DAE">
              <w:rPr>
                <w:rFonts w:hint="eastAsia"/>
                <w:sz w:val="20"/>
              </w:rPr>
              <w:t>円</w:t>
            </w:r>
          </w:p>
        </w:tc>
        <w:tc>
          <w:tcPr>
            <w:tcW w:w="2119" w:type="dxa"/>
          </w:tcPr>
          <w:p w:rsidR="008F0D83" w:rsidRDefault="008F0D83" w:rsidP="00322DAE">
            <w:pPr>
              <w:jc w:val="right"/>
              <w:rPr>
                <w:sz w:val="20"/>
              </w:rPr>
            </w:pPr>
          </w:p>
          <w:p w:rsidR="00322DAE" w:rsidRDefault="00322DAE" w:rsidP="00322DAE">
            <w:pPr>
              <w:jc w:val="right"/>
              <w:rPr>
                <w:sz w:val="22"/>
              </w:rPr>
            </w:pPr>
            <w:r w:rsidRPr="00322DAE">
              <w:rPr>
                <w:rFonts w:hint="eastAsia"/>
                <w:sz w:val="20"/>
              </w:rPr>
              <w:t>円</w:t>
            </w:r>
          </w:p>
        </w:tc>
      </w:tr>
      <w:tr w:rsidR="00322DAE" w:rsidTr="00D27CFA">
        <w:trPr>
          <w:trHeight w:val="624"/>
          <w:jc w:val="center"/>
        </w:trPr>
        <w:tc>
          <w:tcPr>
            <w:tcW w:w="562" w:type="dxa"/>
          </w:tcPr>
          <w:p w:rsidR="00322DAE" w:rsidRDefault="00322DAE" w:rsidP="00322D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2836" w:type="dxa"/>
          </w:tcPr>
          <w:p w:rsidR="00322DAE" w:rsidRDefault="00322DAE" w:rsidP="00322DAE">
            <w:pPr>
              <w:jc w:val="left"/>
              <w:rPr>
                <w:sz w:val="22"/>
              </w:rPr>
            </w:pPr>
          </w:p>
          <w:p w:rsidR="008F0D83" w:rsidRDefault="008F0D83" w:rsidP="00322DAE">
            <w:pPr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7AECF5" wp14:editId="63E11F9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6985</wp:posOffset>
                      </wp:positionV>
                      <wp:extent cx="1607820" cy="0"/>
                      <wp:effectExtent l="0" t="0" r="1143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782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89D5C7" id="直線コネクタ 6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.55pt" to="126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" strokecolor="black [3213]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:rsidR="00322DAE" w:rsidRDefault="00322DAE" w:rsidP="00322D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</w:p>
        </w:tc>
        <w:tc>
          <w:tcPr>
            <w:tcW w:w="2268" w:type="dxa"/>
          </w:tcPr>
          <w:p w:rsidR="008F0D83" w:rsidRDefault="008F0D83" w:rsidP="00322DAE">
            <w:pPr>
              <w:jc w:val="right"/>
              <w:rPr>
                <w:sz w:val="20"/>
              </w:rPr>
            </w:pPr>
          </w:p>
          <w:p w:rsidR="00322DAE" w:rsidRDefault="00322DAE" w:rsidP="00322DAE">
            <w:pPr>
              <w:jc w:val="right"/>
              <w:rPr>
                <w:sz w:val="22"/>
              </w:rPr>
            </w:pPr>
            <w:r w:rsidRPr="00322DAE">
              <w:rPr>
                <w:rFonts w:hint="eastAsia"/>
                <w:sz w:val="20"/>
              </w:rPr>
              <w:t>円</w:t>
            </w:r>
          </w:p>
        </w:tc>
        <w:tc>
          <w:tcPr>
            <w:tcW w:w="1559" w:type="dxa"/>
          </w:tcPr>
          <w:p w:rsidR="008F0D83" w:rsidRDefault="008F0D83" w:rsidP="00322DAE">
            <w:pPr>
              <w:jc w:val="right"/>
              <w:rPr>
                <w:sz w:val="20"/>
              </w:rPr>
            </w:pPr>
          </w:p>
          <w:p w:rsidR="00322DAE" w:rsidRDefault="00322DAE" w:rsidP="00322DAE">
            <w:pPr>
              <w:jc w:val="right"/>
              <w:rPr>
                <w:sz w:val="22"/>
              </w:rPr>
            </w:pPr>
            <w:r w:rsidRPr="00322DAE">
              <w:rPr>
                <w:rFonts w:hint="eastAsia"/>
                <w:sz w:val="20"/>
              </w:rPr>
              <w:t>円</w:t>
            </w:r>
          </w:p>
        </w:tc>
        <w:tc>
          <w:tcPr>
            <w:tcW w:w="2119" w:type="dxa"/>
          </w:tcPr>
          <w:p w:rsidR="008F0D83" w:rsidRDefault="008F0D83" w:rsidP="00322DAE">
            <w:pPr>
              <w:jc w:val="right"/>
              <w:rPr>
                <w:sz w:val="20"/>
              </w:rPr>
            </w:pPr>
          </w:p>
          <w:p w:rsidR="00322DAE" w:rsidRDefault="00322DAE" w:rsidP="00322DAE">
            <w:pPr>
              <w:jc w:val="right"/>
              <w:rPr>
                <w:sz w:val="22"/>
              </w:rPr>
            </w:pPr>
            <w:r w:rsidRPr="00322DAE">
              <w:rPr>
                <w:rFonts w:hint="eastAsia"/>
                <w:sz w:val="20"/>
              </w:rPr>
              <w:t>円</w:t>
            </w:r>
          </w:p>
        </w:tc>
      </w:tr>
      <w:tr w:rsidR="00322DAE" w:rsidTr="00D27CFA">
        <w:trPr>
          <w:trHeight w:val="624"/>
          <w:jc w:val="center"/>
        </w:trPr>
        <w:tc>
          <w:tcPr>
            <w:tcW w:w="562" w:type="dxa"/>
          </w:tcPr>
          <w:p w:rsidR="00322DAE" w:rsidRDefault="00322DAE" w:rsidP="00322D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2836" w:type="dxa"/>
          </w:tcPr>
          <w:p w:rsidR="00322DAE" w:rsidRDefault="00322DAE" w:rsidP="00322DAE">
            <w:pPr>
              <w:jc w:val="left"/>
              <w:rPr>
                <w:sz w:val="22"/>
              </w:rPr>
            </w:pPr>
          </w:p>
          <w:p w:rsidR="008F0D83" w:rsidRDefault="008F0D83" w:rsidP="00322DAE">
            <w:pPr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7AECF5" wp14:editId="63E11F9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607820" cy="0"/>
                      <wp:effectExtent l="0" t="0" r="1143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782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B6C399" id="直線コネクタ 7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.35pt" to="126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" strokecolor="black [3213]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:rsidR="00322DAE" w:rsidRDefault="00322DAE" w:rsidP="00322D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</w:p>
        </w:tc>
        <w:tc>
          <w:tcPr>
            <w:tcW w:w="2268" w:type="dxa"/>
          </w:tcPr>
          <w:p w:rsidR="008F0D83" w:rsidRDefault="008F0D83" w:rsidP="00322DAE">
            <w:pPr>
              <w:jc w:val="right"/>
              <w:rPr>
                <w:sz w:val="20"/>
              </w:rPr>
            </w:pPr>
          </w:p>
          <w:p w:rsidR="00322DAE" w:rsidRDefault="00322DAE" w:rsidP="00322DAE">
            <w:pPr>
              <w:jc w:val="right"/>
              <w:rPr>
                <w:sz w:val="22"/>
              </w:rPr>
            </w:pPr>
            <w:r w:rsidRPr="00322DAE">
              <w:rPr>
                <w:rFonts w:hint="eastAsia"/>
                <w:sz w:val="20"/>
              </w:rPr>
              <w:t>円</w:t>
            </w:r>
          </w:p>
        </w:tc>
        <w:tc>
          <w:tcPr>
            <w:tcW w:w="1559" w:type="dxa"/>
          </w:tcPr>
          <w:p w:rsidR="008F0D83" w:rsidRDefault="008F0D83" w:rsidP="00322DAE">
            <w:pPr>
              <w:jc w:val="right"/>
              <w:rPr>
                <w:sz w:val="20"/>
              </w:rPr>
            </w:pPr>
          </w:p>
          <w:p w:rsidR="00322DAE" w:rsidRDefault="00322DAE" w:rsidP="00322DAE">
            <w:pPr>
              <w:jc w:val="right"/>
              <w:rPr>
                <w:sz w:val="22"/>
              </w:rPr>
            </w:pPr>
            <w:r w:rsidRPr="00322DAE">
              <w:rPr>
                <w:rFonts w:hint="eastAsia"/>
                <w:sz w:val="20"/>
              </w:rPr>
              <w:t>円</w:t>
            </w:r>
          </w:p>
        </w:tc>
        <w:tc>
          <w:tcPr>
            <w:tcW w:w="2119" w:type="dxa"/>
          </w:tcPr>
          <w:p w:rsidR="008F0D83" w:rsidRDefault="008F0D83" w:rsidP="00322DAE">
            <w:pPr>
              <w:jc w:val="right"/>
              <w:rPr>
                <w:sz w:val="20"/>
              </w:rPr>
            </w:pPr>
          </w:p>
          <w:p w:rsidR="00322DAE" w:rsidRDefault="00322DAE" w:rsidP="00322DAE">
            <w:pPr>
              <w:jc w:val="right"/>
              <w:rPr>
                <w:sz w:val="22"/>
              </w:rPr>
            </w:pPr>
            <w:r w:rsidRPr="00322DAE">
              <w:rPr>
                <w:rFonts w:hint="eastAsia"/>
                <w:sz w:val="20"/>
              </w:rPr>
              <w:t>円</w:t>
            </w:r>
          </w:p>
        </w:tc>
      </w:tr>
      <w:tr w:rsidR="008C7154" w:rsidTr="00D27CFA">
        <w:trPr>
          <w:trHeight w:val="624"/>
          <w:jc w:val="center"/>
        </w:trPr>
        <w:tc>
          <w:tcPr>
            <w:tcW w:w="8075" w:type="dxa"/>
            <w:gridSpan w:val="5"/>
            <w:tcBorders>
              <w:right w:val="single" w:sz="12" w:space="0" w:color="auto"/>
            </w:tcBorders>
          </w:tcPr>
          <w:p w:rsidR="00862472" w:rsidRPr="00E909FD" w:rsidRDefault="00E909FD" w:rsidP="00862472">
            <w:pPr>
              <w:spacing w:line="0" w:lineRule="atLeast"/>
              <w:jc w:val="right"/>
              <w:rPr>
                <w:sz w:val="22"/>
                <w:shd w:val="pct15" w:color="auto" w:fill="FFFFFF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31750</wp:posOffset>
                      </wp:positionV>
                      <wp:extent cx="4648200" cy="335280"/>
                      <wp:effectExtent l="0" t="0" r="19050" b="2667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0" cy="3352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12741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-2.6pt;margin-top:2.5pt;width:366pt;height:2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" strokecolor="black [3040]"/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-6350</wp:posOffset>
                      </wp:positionV>
                      <wp:extent cx="4785360" cy="396240"/>
                      <wp:effectExtent l="0" t="0" r="0" b="381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536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62472" w:rsidRPr="00862472" w:rsidRDefault="00862472" w:rsidP="00862472">
                                  <w:pPr>
                                    <w:spacing w:line="0" w:lineRule="atLeas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※消費税は</w:t>
                                  </w:r>
                                  <w:r>
                                    <w:rPr>
                                      <w:sz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消費税の申告義務がない場合</w:t>
                                  </w:r>
                                  <w:r w:rsidR="007D2D22">
                                    <w:rPr>
                                      <w:rFonts w:hint="eastAsia"/>
                                      <w:sz w:val="18"/>
                                    </w:rPr>
                                    <w:t>等、補助対象事業に要する経費に係る</w:t>
                                  </w:r>
                                  <w:r w:rsidRPr="00862472">
                                    <w:rPr>
                                      <w:rFonts w:hint="eastAsia"/>
                                      <w:sz w:val="18"/>
                                    </w:rPr>
                                    <w:t>仕入控除額が</w:t>
                                  </w:r>
                                  <w:r w:rsidRPr="00862472">
                                    <w:rPr>
                                      <w:rFonts w:hint="eastAsia"/>
                                      <w:sz w:val="18"/>
                                    </w:rPr>
                                    <w:t>0</w:t>
                                  </w:r>
                                  <w:r w:rsidRPr="00862472">
                                    <w:rPr>
                                      <w:rFonts w:hint="eastAsia"/>
                                      <w:sz w:val="18"/>
                                    </w:rPr>
                                    <w:t>円となることが明らかな場合には含むことができる。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-6.2pt;margin-top:-.5pt;width:376.8pt;height:3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" filled="f" stroked="f" strokeweight=".5pt">
                      <v:textbox>
                        <w:txbxContent>
                          <w:p w:rsidR="00862472" w:rsidRPr="00862472" w:rsidRDefault="00862472" w:rsidP="00862472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※消費税は</w:t>
                            </w:r>
                            <w:r>
                              <w:rPr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消費税の申告義務がない場合</w:t>
                            </w:r>
                            <w:r w:rsidR="007D2D22">
                              <w:rPr>
                                <w:rFonts w:hint="eastAsia"/>
                                <w:sz w:val="18"/>
                              </w:rPr>
                              <w:t>等、補助対象事業に要する経費に係る</w:t>
                            </w:r>
                            <w:r w:rsidRPr="00862472">
                              <w:rPr>
                                <w:rFonts w:hint="eastAsia"/>
                                <w:sz w:val="18"/>
                              </w:rPr>
                              <w:t>仕入控除額が</w:t>
                            </w:r>
                            <w:r w:rsidRPr="00862472">
                              <w:rPr>
                                <w:rFonts w:hint="eastAsia"/>
                                <w:sz w:val="18"/>
                              </w:rPr>
                              <w:t>0</w:t>
                            </w:r>
                            <w:r w:rsidRPr="00862472">
                              <w:rPr>
                                <w:rFonts w:hint="eastAsia"/>
                                <w:sz w:val="18"/>
                              </w:rPr>
                              <w:t>円となることが明らかな場合には含むことができる。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7154">
              <w:rPr>
                <w:rFonts w:hint="eastAsia"/>
                <w:sz w:val="22"/>
              </w:rPr>
              <w:t xml:space="preserve">　　　　　　　　　　　　　　　　　　　　　　　　　　</w:t>
            </w:r>
            <w:r w:rsidR="008C7154" w:rsidRPr="00E909FD">
              <w:rPr>
                <w:rFonts w:hint="eastAsia"/>
                <w:sz w:val="22"/>
                <w:shd w:val="pct15" w:color="auto" w:fill="FFFFFF"/>
              </w:rPr>
              <w:t>合計</w:t>
            </w:r>
          </w:p>
          <w:p w:rsidR="008C7154" w:rsidRDefault="00862472" w:rsidP="00862472">
            <w:pPr>
              <w:spacing w:line="0" w:lineRule="atLeast"/>
              <w:jc w:val="right"/>
              <w:rPr>
                <w:sz w:val="22"/>
              </w:rPr>
            </w:pPr>
            <w:r w:rsidRPr="00E909FD">
              <w:rPr>
                <w:rFonts w:hint="eastAsia"/>
                <w:sz w:val="22"/>
                <w:shd w:val="pct15" w:color="auto" w:fill="FFFFFF"/>
              </w:rPr>
              <w:t>(</w:t>
            </w:r>
            <w:r w:rsidRPr="00E909FD">
              <w:rPr>
                <w:rFonts w:hint="eastAsia"/>
                <w:sz w:val="22"/>
                <w:shd w:val="pct15" w:color="auto" w:fill="FFFFFF"/>
              </w:rPr>
              <w:t>Ⓐ</w:t>
            </w:r>
            <w:r w:rsidRPr="00E909FD">
              <w:rPr>
                <w:rFonts w:hint="eastAsia"/>
                <w:sz w:val="22"/>
                <w:shd w:val="pct15" w:color="auto" w:fill="FFFFFF"/>
              </w:rPr>
              <w:t>)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154" w:rsidRDefault="008C7154" w:rsidP="00322DAE">
            <w:pPr>
              <w:jc w:val="right"/>
              <w:rPr>
                <w:sz w:val="22"/>
              </w:rPr>
            </w:pPr>
            <w:r w:rsidRPr="00322DAE">
              <w:rPr>
                <w:rFonts w:hint="eastAsia"/>
                <w:sz w:val="20"/>
              </w:rPr>
              <w:t>円</w:t>
            </w:r>
          </w:p>
        </w:tc>
      </w:tr>
      <w:tr w:rsidR="00D27CFA" w:rsidTr="00D27CFA">
        <w:trPr>
          <w:trHeight w:val="624"/>
          <w:jc w:val="center"/>
        </w:trPr>
        <w:tc>
          <w:tcPr>
            <w:tcW w:w="8075" w:type="dxa"/>
            <w:gridSpan w:val="5"/>
            <w:tcBorders>
              <w:right w:val="single" w:sz="12" w:space="0" w:color="auto"/>
            </w:tcBorders>
          </w:tcPr>
          <w:p w:rsidR="00D27CFA" w:rsidRDefault="00D27CFA" w:rsidP="00D27CF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補助金交付申請額　【（Ⓐ）の額×</w:t>
            </w:r>
            <w:r>
              <w:rPr>
                <w:rFonts w:hint="eastAsia"/>
                <w:sz w:val="22"/>
              </w:rPr>
              <w:t>2/3</w:t>
            </w:r>
            <w:r>
              <w:rPr>
                <w:rFonts w:hint="eastAsia"/>
                <w:sz w:val="22"/>
              </w:rPr>
              <w:t xml:space="preserve">（※千円未満は切り捨て）】　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CFA" w:rsidRPr="00322DAE" w:rsidRDefault="00D27CFA" w:rsidP="00322DA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</w:tbl>
    <w:p w:rsidR="00150D13" w:rsidRDefault="00A33609" w:rsidP="00113A51">
      <w:pPr>
        <w:spacing w:line="0" w:lineRule="atLeast"/>
        <w:rPr>
          <w:rFonts w:ascii="ＭＳ 明朝" w:eastAsia="ＭＳ 明朝" w:hAnsi="Courier New" w:cs="Courier New"/>
          <w:sz w:val="20"/>
        </w:rPr>
      </w:pPr>
      <w:r>
        <w:rPr>
          <w:rFonts w:ascii="ＭＳ 明朝" w:eastAsia="ＭＳ 明朝" w:hAnsi="Courier New" w:cs="Courier New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5060315</wp:posOffset>
                </wp:positionH>
                <wp:positionV relativeFrom="paragraph">
                  <wp:posOffset>73660</wp:posOffset>
                </wp:positionV>
                <wp:extent cx="1171575" cy="438150"/>
                <wp:effectExtent l="0" t="95250" r="28575" b="1905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38150"/>
                        </a:xfrm>
                        <a:prstGeom prst="wedgeRectCallout">
                          <a:avLst>
                            <a:gd name="adj1" fmla="val -14329"/>
                            <a:gd name="adj2" fmla="val -67935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609" w:rsidRPr="00F01229" w:rsidRDefault="00A33609" w:rsidP="00A3360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01229">
                              <w:rPr>
                                <w:rFonts w:hint="eastAsia"/>
                                <w:color w:val="FF0000"/>
                              </w:rPr>
                              <w:t>上限</w:t>
                            </w:r>
                            <w:r w:rsidRPr="00F01229">
                              <w:rPr>
                                <w:color w:val="FF0000"/>
                              </w:rPr>
                              <w:t>30</w:t>
                            </w:r>
                            <w:r w:rsidRPr="00F01229">
                              <w:rPr>
                                <w:rFonts w:hint="eastAsia"/>
                                <w:color w:val="FF0000"/>
                              </w:rPr>
                              <w:t>万円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6" type="#_x0000_t61" style="position:absolute;left:0;text-align:left;margin-left:398.45pt;margin-top:5.8pt;width:92.25pt;height:3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" adj="7705,-3874" filled="f" strokecolor="red" strokeweight="2pt">
                <v:textbox>
                  <w:txbxContent>
                    <w:p w:rsidR="00A33609" w:rsidRPr="00F01229" w:rsidRDefault="00A33609" w:rsidP="00A33609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F01229">
                        <w:rPr>
                          <w:rFonts w:hint="eastAsia"/>
                          <w:color w:val="FF0000"/>
                        </w:rPr>
                        <w:t>上限</w:t>
                      </w:r>
                      <w:r w:rsidRPr="00F01229">
                        <w:rPr>
                          <w:color w:val="FF0000"/>
                        </w:rPr>
                        <w:t>30</w:t>
                      </w:r>
                      <w:r w:rsidRPr="00F01229">
                        <w:rPr>
                          <w:rFonts w:hint="eastAsia"/>
                          <w:color w:val="FF0000"/>
                        </w:rPr>
                        <w:t>万円</w:t>
                      </w:r>
                    </w:p>
                  </w:txbxContent>
                </v:textbox>
              </v:shape>
            </w:pict>
          </mc:Fallback>
        </mc:AlternateContent>
      </w:r>
      <w:r w:rsidR="00113A51" w:rsidRPr="00113A51">
        <w:rPr>
          <w:rFonts w:ascii="ＭＳ 明朝" w:eastAsia="ＭＳ 明朝" w:hAnsi="Courier New" w:cs="Courier New" w:hint="eastAsia"/>
          <w:sz w:val="20"/>
        </w:rPr>
        <w:t>※複数店舗等がある場合には店舗等ごとに記入してください。</w:t>
      </w:r>
    </w:p>
    <w:p w:rsidR="00113A51" w:rsidRPr="00113A51" w:rsidRDefault="00113A51" w:rsidP="00113A51">
      <w:pPr>
        <w:spacing w:line="0" w:lineRule="atLeast"/>
        <w:rPr>
          <w:rFonts w:ascii="ＭＳ 明朝" w:eastAsia="ＭＳ 明朝" w:hAnsi="Courier New" w:cs="Courier New"/>
          <w:sz w:val="20"/>
        </w:rPr>
      </w:pPr>
      <w:r>
        <w:rPr>
          <w:rFonts w:ascii="ＭＳ 明朝" w:eastAsia="ＭＳ 明朝" w:hAnsi="Courier New" w:cs="Courier New" w:hint="eastAsia"/>
          <w:sz w:val="20"/>
        </w:rPr>
        <w:t>※記入欄が不足する場合は、適宜コピーして使用してください。</w:t>
      </w:r>
    </w:p>
    <w:sectPr w:rsidR="00113A51" w:rsidRPr="00113A51" w:rsidSect="00113A51">
      <w:pgSz w:w="11906" w:h="16838" w:code="9"/>
      <w:pgMar w:top="851" w:right="851" w:bottom="567" w:left="851" w:header="567" w:footer="567" w:gutter="0"/>
      <w:cols w:space="425"/>
      <w:docGrid w:type="linesAndChars" w:linePitch="53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2D9" w:rsidRDefault="00DB72D9" w:rsidP="009F3DDE">
      <w:r>
        <w:separator/>
      </w:r>
    </w:p>
  </w:endnote>
  <w:endnote w:type="continuationSeparator" w:id="0">
    <w:p w:rsidR="00DB72D9" w:rsidRDefault="00DB72D9" w:rsidP="009F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2D9" w:rsidRDefault="00DB72D9" w:rsidP="009F3DDE">
      <w:r>
        <w:separator/>
      </w:r>
    </w:p>
  </w:footnote>
  <w:footnote w:type="continuationSeparator" w:id="0">
    <w:p w:rsidR="00DB72D9" w:rsidRDefault="00DB72D9" w:rsidP="009F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7745"/>
    <w:multiLevelType w:val="hybridMultilevel"/>
    <w:tmpl w:val="1DD27378"/>
    <w:lvl w:ilvl="0" w:tplc="5D5AD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9A7C4A"/>
    <w:multiLevelType w:val="hybridMultilevel"/>
    <w:tmpl w:val="B81EE936"/>
    <w:lvl w:ilvl="0" w:tplc="0BFE6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047391"/>
    <w:multiLevelType w:val="hybridMultilevel"/>
    <w:tmpl w:val="0246B364"/>
    <w:lvl w:ilvl="0" w:tplc="5D5AD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E97BEB"/>
    <w:multiLevelType w:val="hybridMultilevel"/>
    <w:tmpl w:val="3D00825E"/>
    <w:lvl w:ilvl="0" w:tplc="F9B67136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4" w15:restartNumberingAfterBreak="0">
    <w:nsid w:val="45551D5E"/>
    <w:multiLevelType w:val="hybridMultilevel"/>
    <w:tmpl w:val="A11E72E0"/>
    <w:lvl w:ilvl="0" w:tplc="F9B67136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8753DF"/>
    <w:multiLevelType w:val="hybridMultilevel"/>
    <w:tmpl w:val="8AF42F70"/>
    <w:lvl w:ilvl="0" w:tplc="F9B67136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6" w15:restartNumberingAfterBreak="0">
    <w:nsid w:val="54C55CA2"/>
    <w:multiLevelType w:val="hybridMultilevel"/>
    <w:tmpl w:val="8FCC0DD8"/>
    <w:lvl w:ilvl="0" w:tplc="F58823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66220A"/>
    <w:multiLevelType w:val="hybridMultilevel"/>
    <w:tmpl w:val="336E4DA0"/>
    <w:lvl w:ilvl="0" w:tplc="5D5AD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9F4AC1"/>
    <w:multiLevelType w:val="hybridMultilevel"/>
    <w:tmpl w:val="577A6574"/>
    <w:lvl w:ilvl="0" w:tplc="FC389EDE">
      <w:start w:val="4"/>
      <w:numFmt w:val="decimalEnclosedParen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9" w15:restartNumberingAfterBreak="0">
    <w:nsid w:val="62E36E49"/>
    <w:multiLevelType w:val="hybridMultilevel"/>
    <w:tmpl w:val="A8601A50"/>
    <w:lvl w:ilvl="0" w:tplc="F7ECB12E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0" w15:restartNumberingAfterBreak="0">
    <w:nsid w:val="6FE15FDB"/>
    <w:multiLevelType w:val="hybridMultilevel"/>
    <w:tmpl w:val="FC480954"/>
    <w:lvl w:ilvl="0" w:tplc="5D5AD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1554DE"/>
    <w:multiLevelType w:val="hybridMultilevel"/>
    <w:tmpl w:val="22F46992"/>
    <w:lvl w:ilvl="0" w:tplc="5D5AD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11"/>
  </w:num>
  <w:num w:numId="10">
    <w:abstractNumId w:val="10"/>
  </w:num>
  <w:num w:numId="11">
    <w:abstractNumId w:val="0"/>
  </w:num>
  <w:num w:numId="1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43"/>
  <w:drawingGridVerticalSpacing w:val="53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CE"/>
    <w:rsid w:val="000005B0"/>
    <w:rsid w:val="00005015"/>
    <w:rsid w:val="0000778A"/>
    <w:rsid w:val="000128BD"/>
    <w:rsid w:val="00012CDD"/>
    <w:rsid w:val="00013132"/>
    <w:rsid w:val="000149AE"/>
    <w:rsid w:val="00020295"/>
    <w:rsid w:val="00021246"/>
    <w:rsid w:val="00022934"/>
    <w:rsid w:val="0002452E"/>
    <w:rsid w:val="000263F7"/>
    <w:rsid w:val="000264C1"/>
    <w:rsid w:val="00027948"/>
    <w:rsid w:val="00044DA2"/>
    <w:rsid w:val="000454EC"/>
    <w:rsid w:val="0004593D"/>
    <w:rsid w:val="00046247"/>
    <w:rsid w:val="00051006"/>
    <w:rsid w:val="00051928"/>
    <w:rsid w:val="000604DC"/>
    <w:rsid w:val="0006531D"/>
    <w:rsid w:val="00066025"/>
    <w:rsid w:val="00075055"/>
    <w:rsid w:val="000842A2"/>
    <w:rsid w:val="000862D9"/>
    <w:rsid w:val="000875C9"/>
    <w:rsid w:val="000949C6"/>
    <w:rsid w:val="00094C81"/>
    <w:rsid w:val="00094E2F"/>
    <w:rsid w:val="00095376"/>
    <w:rsid w:val="0009676E"/>
    <w:rsid w:val="0009761E"/>
    <w:rsid w:val="000A57A8"/>
    <w:rsid w:val="000B16F6"/>
    <w:rsid w:val="000B3F51"/>
    <w:rsid w:val="000B7A99"/>
    <w:rsid w:val="000C52A6"/>
    <w:rsid w:val="000C5790"/>
    <w:rsid w:val="000D3C51"/>
    <w:rsid w:val="000D5E05"/>
    <w:rsid w:val="000D7762"/>
    <w:rsid w:val="000E69EA"/>
    <w:rsid w:val="000E6B52"/>
    <w:rsid w:val="000E7D8D"/>
    <w:rsid w:val="000E7E42"/>
    <w:rsid w:val="000F3664"/>
    <w:rsid w:val="000F5B05"/>
    <w:rsid w:val="0010343A"/>
    <w:rsid w:val="00111DE2"/>
    <w:rsid w:val="00112F5E"/>
    <w:rsid w:val="00113A51"/>
    <w:rsid w:val="00115B3E"/>
    <w:rsid w:val="00117671"/>
    <w:rsid w:val="001360E3"/>
    <w:rsid w:val="0014085B"/>
    <w:rsid w:val="0014329A"/>
    <w:rsid w:val="00143CB4"/>
    <w:rsid w:val="0014768B"/>
    <w:rsid w:val="00147A1F"/>
    <w:rsid w:val="001500DA"/>
    <w:rsid w:val="00150D13"/>
    <w:rsid w:val="001538AA"/>
    <w:rsid w:val="00154D6E"/>
    <w:rsid w:val="00160F06"/>
    <w:rsid w:val="00164E67"/>
    <w:rsid w:val="0017013C"/>
    <w:rsid w:val="00170552"/>
    <w:rsid w:val="00177158"/>
    <w:rsid w:val="00180412"/>
    <w:rsid w:val="001A243B"/>
    <w:rsid w:val="001A79D1"/>
    <w:rsid w:val="001B74F1"/>
    <w:rsid w:val="001C41C3"/>
    <w:rsid w:val="001C56C0"/>
    <w:rsid w:val="001C6106"/>
    <w:rsid w:val="001C6EAB"/>
    <w:rsid w:val="001C7047"/>
    <w:rsid w:val="001D3094"/>
    <w:rsid w:val="001D334A"/>
    <w:rsid w:val="001E0C32"/>
    <w:rsid w:val="001E0E33"/>
    <w:rsid w:val="001E0E89"/>
    <w:rsid w:val="00222C88"/>
    <w:rsid w:val="0022527C"/>
    <w:rsid w:val="002269ED"/>
    <w:rsid w:val="002319DE"/>
    <w:rsid w:val="00232B05"/>
    <w:rsid w:val="002344C1"/>
    <w:rsid w:val="00241697"/>
    <w:rsid w:val="00247010"/>
    <w:rsid w:val="002529D4"/>
    <w:rsid w:val="00256B32"/>
    <w:rsid w:val="002730CD"/>
    <w:rsid w:val="00277141"/>
    <w:rsid w:val="002868A3"/>
    <w:rsid w:val="00291469"/>
    <w:rsid w:val="00297579"/>
    <w:rsid w:val="002A1E23"/>
    <w:rsid w:val="002A6496"/>
    <w:rsid w:val="002A69A5"/>
    <w:rsid w:val="002A7EEE"/>
    <w:rsid w:val="002B10EA"/>
    <w:rsid w:val="002B6FEF"/>
    <w:rsid w:val="002C34E5"/>
    <w:rsid w:val="002C62E1"/>
    <w:rsid w:val="002C67D9"/>
    <w:rsid w:val="002D285B"/>
    <w:rsid w:val="002D3153"/>
    <w:rsid w:val="002D420E"/>
    <w:rsid w:val="002E321E"/>
    <w:rsid w:val="002E5F31"/>
    <w:rsid w:val="002F2C0E"/>
    <w:rsid w:val="002F7B36"/>
    <w:rsid w:val="00300670"/>
    <w:rsid w:val="003025BC"/>
    <w:rsid w:val="003054DD"/>
    <w:rsid w:val="00305FB6"/>
    <w:rsid w:val="00314488"/>
    <w:rsid w:val="0031736F"/>
    <w:rsid w:val="00321526"/>
    <w:rsid w:val="00322DAE"/>
    <w:rsid w:val="00325740"/>
    <w:rsid w:val="00331486"/>
    <w:rsid w:val="00336DFB"/>
    <w:rsid w:val="003445BA"/>
    <w:rsid w:val="00352880"/>
    <w:rsid w:val="003570B7"/>
    <w:rsid w:val="003821F1"/>
    <w:rsid w:val="003853B6"/>
    <w:rsid w:val="00387ED4"/>
    <w:rsid w:val="00393961"/>
    <w:rsid w:val="003A1674"/>
    <w:rsid w:val="003A1A1E"/>
    <w:rsid w:val="003A2A4E"/>
    <w:rsid w:val="003B07BA"/>
    <w:rsid w:val="003B75DB"/>
    <w:rsid w:val="003C2703"/>
    <w:rsid w:val="003C53EA"/>
    <w:rsid w:val="003C7A75"/>
    <w:rsid w:val="003D34BA"/>
    <w:rsid w:val="003D4A77"/>
    <w:rsid w:val="003E24E4"/>
    <w:rsid w:val="003E2B2E"/>
    <w:rsid w:val="003E736D"/>
    <w:rsid w:val="003F1933"/>
    <w:rsid w:val="00402CFC"/>
    <w:rsid w:val="00404B7E"/>
    <w:rsid w:val="0040563E"/>
    <w:rsid w:val="00415A69"/>
    <w:rsid w:val="00417E91"/>
    <w:rsid w:val="004233E0"/>
    <w:rsid w:val="0042402B"/>
    <w:rsid w:val="004241F7"/>
    <w:rsid w:val="004322BF"/>
    <w:rsid w:val="004408B3"/>
    <w:rsid w:val="0044136C"/>
    <w:rsid w:val="004415E6"/>
    <w:rsid w:val="00441F43"/>
    <w:rsid w:val="00442428"/>
    <w:rsid w:val="00442A0D"/>
    <w:rsid w:val="004534D8"/>
    <w:rsid w:val="004544FC"/>
    <w:rsid w:val="004665E1"/>
    <w:rsid w:val="00466938"/>
    <w:rsid w:val="00472F47"/>
    <w:rsid w:val="00474B5B"/>
    <w:rsid w:val="004836D0"/>
    <w:rsid w:val="004A2279"/>
    <w:rsid w:val="004A3464"/>
    <w:rsid w:val="004A49AE"/>
    <w:rsid w:val="004A5F7B"/>
    <w:rsid w:val="004A61CB"/>
    <w:rsid w:val="004A63F9"/>
    <w:rsid w:val="004B3574"/>
    <w:rsid w:val="004B48CD"/>
    <w:rsid w:val="004C002B"/>
    <w:rsid w:val="004C34DE"/>
    <w:rsid w:val="004C7A90"/>
    <w:rsid w:val="004D0586"/>
    <w:rsid w:val="004D0DEB"/>
    <w:rsid w:val="004D1DA5"/>
    <w:rsid w:val="004D7AB2"/>
    <w:rsid w:val="004E57E0"/>
    <w:rsid w:val="004E6E4A"/>
    <w:rsid w:val="004E72D6"/>
    <w:rsid w:val="004F28D3"/>
    <w:rsid w:val="005017C2"/>
    <w:rsid w:val="00504EB2"/>
    <w:rsid w:val="00506CC4"/>
    <w:rsid w:val="00513527"/>
    <w:rsid w:val="0051477B"/>
    <w:rsid w:val="00522C00"/>
    <w:rsid w:val="00525E90"/>
    <w:rsid w:val="005278FA"/>
    <w:rsid w:val="00532AB1"/>
    <w:rsid w:val="00541416"/>
    <w:rsid w:val="005450F5"/>
    <w:rsid w:val="00546044"/>
    <w:rsid w:val="00552EE8"/>
    <w:rsid w:val="005546A5"/>
    <w:rsid w:val="005579B1"/>
    <w:rsid w:val="00557F0A"/>
    <w:rsid w:val="005710FA"/>
    <w:rsid w:val="00573034"/>
    <w:rsid w:val="00580CEE"/>
    <w:rsid w:val="005844C4"/>
    <w:rsid w:val="00586CC3"/>
    <w:rsid w:val="00587254"/>
    <w:rsid w:val="005877AD"/>
    <w:rsid w:val="005A1058"/>
    <w:rsid w:val="005A63F0"/>
    <w:rsid w:val="005A6AE7"/>
    <w:rsid w:val="005B4A35"/>
    <w:rsid w:val="005B5545"/>
    <w:rsid w:val="005C0A96"/>
    <w:rsid w:val="005C287C"/>
    <w:rsid w:val="005D2D3A"/>
    <w:rsid w:val="005E2DF8"/>
    <w:rsid w:val="005E7211"/>
    <w:rsid w:val="005F2361"/>
    <w:rsid w:val="00600E9D"/>
    <w:rsid w:val="006041A5"/>
    <w:rsid w:val="00610215"/>
    <w:rsid w:val="006113E8"/>
    <w:rsid w:val="00613DB3"/>
    <w:rsid w:val="006373F3"/>
    <w:rsid w:val="0064084C"/>
    <w:rsid w:val="006415C1"/>
    <w:rsid w:val="00641F9C"/>
    <w:rsid w:val="00647754"/>
    <w:rsid w:val="00653F59"/>
    <w:rsid w:val="0065486A"/>
    <w:rsid w:val="00661746"/>
    <w:rsid w:val="00661F25"/>
    <w:rsid w:val="00663191"/>
    <w:rsid w:val="00664EDE"/>
    <w:rsid w:val="00666565"/>
    <w:rsid w:val="00672399"/>
    <w:rsid w:val="0067489D"/>
    <w:rsid w:val="00681341"/>
    <w:rsid w:val="00682D6E"/>
    <w:rsid w:val="00685C7D"/>
    <w:rsid w:val="00697CB3"/>
    <w:rsid w:val="006A298B"/>
    <w:rsid w:val="006A59A3"/>
    <w:rsid w:val="006A738B"/>
    <w:rsid w:val="006B3671"/>
    <w:rsid w:val="006B3AA2"/>
    <w:rsid w:val="006C45DF"/>
    <w:rsid w:val="006D0078"/>
    <w:rsid w:val="006D38B1"/>
    <w:rsid w:val="006D4E10"/>
    <w:rsid w:val="006E1252"/>
    <w:rsid w:val="006E5900"/>
    <w:rsid w:val="006E59C3"/>
    <w:rsid w:val="006F25B2"/>
    <w:rsid w:val="007022F0"/>
    <w:rsid w:val="00706222"/>
    <w:rsid w:val="007103B8"/>
    <w:rsid w:val="00710D77"/>
    <w:rsid w:val="007347F7"/>
    <w:rsid w:val="00742538"/>
    <w:rsid w:val="00744A1A"/>
    <w:rsid w:val="00744D98"/>
    <w:rsid w:val="007563F9"/>
    <w:rsid w:val="00761AF6"/>
    <w:rsid w:val="0076204C"/>
    <w:rsid w:val="00765DD6"/>
    <w:rsid w:val="00775FD3"/>
    <w:rsid w:val="007760C3"/>
    <w:rsid w:val="0078365D"/>
    <w:rsid w:val="00786437"/>
    <w:rsid w:val="00792099"/>
    <w:rsid w:val="00793739"/>
    <w:rsid w:val="007A4165"/>
    <w:rsid w:val="007A742B"/>
    <w:rsid w:val="007A7B59"/>
    <w:rsid w:val="007B0B57"/>
    <w:rsid w:val="007B1840"/>
    <w:rsid w:val="007B745E"/>
    <w:rsid w:val="007C008F"/>
    <w:rsid w:val="007C39B8"/>
    <w:rsid w:val="007C475B"/>
    <w:rsid w:val="007C6D76"/>
    <w:rsid w:val="007D2D22"/>
    <w:rsid w:val="007D4FD7"/>
    <w:rsid w:val="007D6169"/>
    <w:rsid w:val="007D6CA8"/>
    <w:rsid w:val="007D7479"/>
    <w:rsid w:val="007E35CE"/>
    <w:rsid w:val="007F2AB9"/>
    <w:rsid w:val="007F49D4"/>
    <w:rsid w:val="007F6DDE"/>
    <w:rsid w:val="007F6FC9"/>
    <w:rsid w:val="00800E9C"/>
    <w:rsid w:val="00810C67"/>
    <w:rsid w:val="00822831"/>
    <w:rsid w:val="00824D03"/>
    <w:rsid w:val="00825B1F"/>
    <w:rsid w:val="008272F9"/>
    <w:rsid w:val="00834F49"/>
    <w:rsid w:val="00840D38"/>
    <w:rsid w:val="00852463"/>
    <w:rsid w:val="008565C8"/>
    <w:rsid w:val="008570D2"/>
    <w:rsid w:val="00862472"/>
    <w:rsid w:val="00862D67"/>
    <w:rsid w:val="00866D87"/>
    <w:rsid w:val="00871B12"/>
    <w:rsid w:val="00875949"/>
    <w:rsid w:val="00876B6A"/>
    <w:rsid w:val="00891CC8"/>
    <w:rsid w:val="008A46F0"/>
    <w:rsid w:val="008A4D5F"/>
    <w:rsid w:val="008A5786"/>
    <w:rsid w:val="008A73C2"/>
    <w:rsid w:val="008A7E6F"/>
    <w:rsid w:val="008B1CE4"/>
    <w:rsid w:val="008B30FA"/>
    <w:rsid w:val="008B3500"/>
    <w:rsid w:val="008C0D71"/>
    <w:rsid w:val="008C3073"/>
    <w:rsid w:val="008C7154"/>
    <w:rsid w:val="008C7C00"/>
    <w:rsid w:val="008D214A"/>
    <w:rsid w:val="008D6AA9"/>
    <w:rsid w:val="008E2A0A"/>
    <w:rsid w:val="008F0D83"/>
    <w:rsid w:val="008F1173"/>
    <w:rsid w:val="008F230B"/>
    <w:rsid w:val="009103AA"/>
    <w:rsid w:val="009146EF"/>
    <w:rsid w:val="009208D9"/>
    <w:rsid w:val="009211DB"/>
    <w:rsid w:val="009218F4"/>
    <w:rsid w:val="00921A4A"/>
    <w:rsid w:val="00932CDC"/>
    <w:rsid w:val="00941A1D"/>
    <w:rsid w:val="009422C7"/>
    <w:rsid w:val="0095432B"/>
    <w:rsid w:val="0096178A"/>
    <w:rsid w:val="009641A2"/>
    <w:rsid w:val="009669D0"/>
    <w:rsid w:val="00971F2A"/>
    <w:rsid w:val="00974306"/>
    <w:rsid w:val="009759FE"/>
    <w:rsid w:val="00976D60"/>
    <w:rsid w:val="00980032"/>
    <w:rsid w:val="0098191B"/>
    <w:rsid w:val="009853B3"/>
    <w:rsid w:val="00992FBD"/>
    <w:rsid w:val="009A0299"/>
    <w:rsid w:val="009A2DD0"/>
    <w:rsid w:val="009A46A8"/>
    <w:rsid w:val="009A4798"/>
    <w:rsid w:val="009A6305"/>
    <w:rsid w:val="009A7865"/>
    <w:rsid w:val="009B57C8"/>
    <w:rsid w:val="009B6EE5"/>
    <w:rsid w:val="009C5E97"/>
    <w:rsid w:val="009F3DDE"/>
    <w:rsid w:val="00A007F4"/>
    <w:rsid w:val="00A044EC"/>
    <w:rsid w:val="00A06189"/>
    <w:rsid w:val="00A0694C"/>
    <w:rsid w:val="00A07EF5"/>
    <w:rsid w:val="00A2460C"/>
    <w:rsid w:val="00A24C96"/>
    <w:rsid w:val="00A30AF3"/>
    <w:rsid w:val="00A31AB5"/>
    <w:rsid w:val="00A33609"/>
    <w:rsid w:val="00A348EB"/>
    <w:rsid w:val="00A36E09"/>
    <w:rsid w:val="00A37167"/>
    <w:rsid w:val="00A47087"/>
    <w:rsid w:val="00A51FBE"/>
    <w:rsid w:val="00A54C39"/>
    <w:rsid w:val="00A57B80"/>
    <w:rsid w:val="00A60B56"/>
    <w:rsid w:val="00A60C75"/>
    <w:rsid w:val="00A71CFD"/>
    <w:rsid w:val="00A85B0A"/>
    <w:rsid w:val="00A8677D"/>
    <w:rsid w:val="00A92D4A"/>
    <w:rsid w:val="00A93F6F"/>
    <w:rsid w:val="00A940D4"/>
    <w:rsid w:val="00A9492F"/>
    <w:rsid w:val="00A963E8"/>
    <w:rsid w:val="00AA5438"/>
    <w:rsid w:val="00AB325A"/>
    <w:rsid w:val="00AC1B4C"/>
    <w:rsid w:val="00AC4106"/>
    <w:rsid w:val="00AD10FC"/>
    <w:rsid w:val="00AD13D1"/>
    <w:rsid w:val="00AD43AD"/>
    <w:rsid w:val="00AF023C"/>
    <w:rsid w:val="00AF06ED"/>
    <w:rsid w:val="00AF1787"/>
    <w:rsid w:val="00AF2DA5"/>
    <w:rsid w:val="00AF3C8D"/>
    <w:rsid w:val="00AF47E3"/>
    <w:rsid w:val="00AF48F2"/>
    <w:rsid w:val="00B025CB"/>
    <w:rsid w:val="00B04034"/>
    <w:rsid w:val="00B05F0F"/>
    <w:rsid w:val="00B060AA"/>
    <w:rsid w:val="00B105B3"/>
    <w:rsid w:val="00B122AF"/>
    <w:rsid w:val="00B2266A"/>
    <w:rsid w:val="00B2524B"/>
    <w:rsid w:val="00B27DE9"/>
    <w:rsid w:val="00B40897"/>
    <w:rsid w:val="00B41237"/>
    <w:rsid w:val="00B52884"/>
    <w:rsid w:val="00B64847"/>
    <w:rsid w:val="00B667BE"/>
    <w:rsid w:val="00B72118"/>
    <w:rsid w:val="00B73606"/>
    <w:rsid w:val="00B80F8D"/>
    <w:rsid w:val="00B82F96"/>
    <w:rsid w:val="00B93575"/>
    <w:rsid w:val="00BA054C"/>
    <w:rsid w:val="00BB096E"/>
    <w:rsid w:val="00BB4D9E"/>
    <w:rsid w:val="00BB6097"/>
    <w:rsid w:val="00BC467C"/>
    <w:rsid w:val="00BD1197"/>
    <w:rsid w:val="00BD2A53"/>
    <w:rsid w:val="00BD647C"/>
    <w:rsid w:val="00BD7591"/>
    <w:rsid w:val="00BD7F1D"/>
    <w:rsid w:val="00BF3A10"/>
    <w:rsid w:val="00BF7538"/>
    <w:rsid w:val="00C00933"/>
    <w:rsid w:val="00C06A7C"/>
    <w:rsid w:val="00C126A0"/>
    <w:rsid w:val="00C4288C"/>
    <w:rsid w:val="00C44B49"/>
    <w:rsid w:val="00C546EA"/>
    <w:rsid w:val="00C57825"/>
    <w:rsid w:val="00C60E16"/>
    <w:rsid w:val="00C63D1C"/>
    <w:rsid w:val="00C64D15"/>
    <w:rsid w:val="00C66F47"/>
    <w:rsid w:val="00C710CD"/>
    <w:rsid w:val="00C71435"/>
    <w:rsid w:val="00C71BF3"/>
    <w:rsid w:val="00C7274E"/>
    <w:rsid w:val="00C738E9"/>
    <w:rsid w:val="00C7476F"/>
    <w:rsid w:val="00C821C3"/>
    <w:rsid w:val="00C83714"/>
    <w:rsid w:val="00CA0999"/>
    <w:rsid w:val="00CA2E9A"/>
    <w:rsid w:val="00CA656D"/>
    <w:rsid w:val="00CE0984"/>
    <w:rsid w:val="00CE1410"/>
    <w:rsid w:val="00CF1B26"/>
    <w:rsid w:val="00CF62E3"/>
    <w:rsid w:val="00CF6CC8"/>
    <w:rsid w:val="00D05DEE"/>
    <w:rsid w:val="00D10B83"/>
    <w:rsid w:val="00D13575"/>
    <w:rsid w:val="00D1447E"/>
    <w:rsid w:val="00D1577A"/>
    <w:rsid w:val="00D263C8"/>
    <w:rsid w:val="00D27CFA"/>
    <w:rsid w:val="00D3297F"/>
    <w:rsid w:val="00D351BE"/>
    <w:rsid w:val="00D404B2"/>
    <w:rsid w:val="00D45711"/>
    <w:rsid w:val="00D46346"/>
    <w:rsid w:val="00D47E3F"/>
    <w:rsid w:val="00D52A0E"/>
    <w:rsid w:val="00D608E4"/>
    <w:rsid w:val="00D60CB6"/>
    <w:rsid w:val="00D613A9"/>
    <w:rsid w:val="00D65CF7"/>
    <w:rsid w:val="00D749D7"/>
    <w:rsid w:val="00D80C0C"/>
    <w:rsid w:val="00DA16E0"/>
    <w:rsid w:val="00DA24A7"/>
    <w:rsid w:val="00DA7231"/>
    <w:rsid w:val="00DA7EF5"/>
    <w:rsid w:val="00DB1254"/>
    <w:rsid w:val="00DB61B6"/>
    <w:rsid w:val="00DB72D9"/>
    <w:rsid w:val="00DC2175"/>
    <w:rsid w:val="00DC4DFD"/>
    <w:rsid w:val="00DC5E36"/>
    <w:rsid w:val="00DD40CE"/>
    <w:rsid w:val="00DD4CC1"/>
    <w:rsid w:val="00DD60D2"/>
    <w:rsid w:val="00DD71C2"/>
    <w:rsid w:val="00DE5595"/>
    <w:rsid w:val="00DE7F40"/>
    <w:rsid w:val="00DF272F"/>
    <w:rsid w:val="00DF3AFD"/>
    <w:rsid w:val="00DF74F5"/>
    <w:rsid w:val="00DF7A82"/>
    <w:rsid w:val="00E057B3"/>
    <w:rsid w:val="00E065DD"/>
    <w:rsid w:val="00E07464"/>
    <w:rsid w:val="00E12145"/>
    <w:rsid w:val="00E2144D"/>
    <w:rsid w:val="00E30F4B"/>
    <w:rsid w:val="00E316C7"/>
    <w:rsid w:val="00E3185D"/>
    <w:rsid w:val="00E35CC3"/>
    <w:rsid w:val="00E3716C"/>
    <w:rsid w:val="00E42430"/>
    <w:rsid w:val="00E553C9"/>
    <w:rsid w:val="00E56A2D"/>
    <w:rsid w:val="00E56E3C"/>
    <w:rsid w:val="00E57596"/>
    <w:rsid w:val="00E62C9D"/>
    <w:rsid w:val="00E63CED"/>
    <w:rsid w:val="00E6469B"/>
    <w:rsid w:val="00E66E25"/>
    <w:rsid w:val="00E70E92"/>
    <w:rsid w:val="00E72CD4"/>
    <w:rsid w:val="00E73E85"/>
    <w:rsid w:val="00E76641"/>
    <w:rsid w:val="00E771B8"/>
    <w:rsid w:val="00E812C0"/>
    <w:rsid w:val="00E86107"/>
    <w:rsid w:val="00E9000A"/>
    <w:rsid w:val="00E909FD"/>
    <w:rsid w:val="00E9438C"/>
    <w:rsid w:val="00E97E50"/>
    <w:rsid w:val="00EA3900"/>
    <w:rsid w:val="00EB1781"/>
    <w:rsid w:val="00EB37DA"/>
    <w:rsid w:val="00EB3848"/>
    <w:rsid w:val="00EB3A1C"/>
    <w:rsid w:val="00EC0665"/>
    <w:rsid w:val="00EC3BA5"/>
    <w:rsid w:val="00EC43D2"/>
    <w:rsid w:val="00EC7E13"/>
    <w:rsid w:val="00EE374B"/>
    <w:rsid w:val="00EE40D0"/>
    <w:rsid w:val="00EE5AD0"/>
    <w:rsid w:val="00EE5E7D"/>
    <w:rsid w:val="00EE7EED"/>
    <w:rsid w:val="00F01229"/>
    <w:rsid w:val="00F1047B"/>
    <w:rsid w:val="00F2375C"/>
    <w:rsid w:val="00F319A8"/>
    <w:rsid w:val="00F31F3E"/>
    <w:rsid w:val="00F32358"/>
    <w:rsid w:val="00F37F7A"/>
    <w:rsid w:val="00F41A76"/>
    <w:rsid w:val="00F468C9"/>
    <w:rsid w:val="00F50690"/>
    <w:rsid w:val="00F55301"/>
    <w:rsid w:val="00F71C91"/>
    <w:rsid w:val="00F7514C"/>
    <w:rsid w:val="00F75F89"/>
    <w:rsid w:val="00F80702"/>
    <w:rsid w:val="00F94FC1"/>
    <w:rsid w:val="00FA6568"/>
    <w:rsid w:val="00FB14CE"/>
    <w:rsid w:val="00FB4A4B"/>
    <w:rsid w:val="00FC5F10"/>
    <w:rsid w:val="00FD1BC4"/>
    <w:rsid w:val="00FD4F0D"/>
    <w:rsid w:val="00FE0200"/>
    <w:rsid w:val="00FE06EE"/>
    <w:rsid w:val="00FE1B1E"/>
    <w:rsid w:val="00FE4ACE"/>
    <w:rsid w:val="00FE7857"/>
    <w:rsid w:val="00FF2D02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A27DB5"/>
  <w15:docId w15:val="{65A16F73-78B4-48E4-BF20-0ED20573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CD"/>
    <w:pPr>
      <w:ind w:leftChars="400" w:left="840"/>
    </w:pPr>
  </w:style>
  <w:style w:type="table" w:styleId="a4">
    <w:name w:val="Table Grid"/>
    <w:basedOn w:val="a1"/>
    <w:uiPriority w:val="59"/>
    <w:rsid w:val="00A0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E35CC3"/>
  </w:style>
  <w:style w:type="character" w:styleId="a5">
    <w:name w:val="Hyperlink"/>
    <w:basedOn w:val="a0"/>
    <w:uiPriority w:val="99"/>
    <w:semiHidden/>
    <w:unhideWhenUsed/>
    <w:rsid w:val="00E35C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DDE"/>
  </w:style>
  <w:style w:type="paragraph" w:styleId="a8">
    <w:name w:val="footer"/>
    <w:basedOn w:val="a"/>
    <w:link w:val="a9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DDE"/>
  </w:style>
  <w:style w:type="paragraph" w:styleId="aa">
    <w:name w:val="Plain Text"/>
    <w:basedOn w:val="a"/>
    <w:link w:val="ab"/>
    <w:uiPriority w:val="99"/>
    <w:unhideWhenUsed/>
    <w:rsid w:val="009F3DDE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uiPriority w:val="99"/>
    <w:rsid w:val="009F3DDE"/>
    <w:rPr>
      <w:rFonts w:ascii="ＭＳ 明朝" w:eastAsia="ＭＳ 明朝" w:hAnsi="Courier New" w:cs="Courier New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5C0A96"/>
    <w:rPr>
      <w:rFonts w:ascii="ＭＳ ゴシック" w:eastAsia="ＭＳ ゴシック" w:hAnsi="ＭＳ ゴシック" w:cs="ＭＳ ゴシック"/>
      <w:sz w:val="24"/>
      <w:szCs w:val="24"/>
    </w:rPr>
  </w:style>
  <w:style w:type="character" w:styleId="ae">
    <w:name w:val="Placeholder Text"/>
    <w:basedOn w:val="a0"/>
    <w:uiPriority w:val="99"/>
    <w:semiHidden/>
    <w:rsid w:val="009641A2"/>
    <w:rPr>
      <w:color w:val="808080"/>
    </w:rPr>
  </w:style>
  <w:style w:type="paragraph" w:customStyle="1" w:styleId="Default">
    <w:name w:val="Default"/>
    <w:rsid w:val="009103A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322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5E9BE-3FFD-4A9B-BF5D-3BC2A32F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古賀市役所</dc:creator>
  <cp:keywords/>
  <dc:description/>
  <cp:lastModifiedBy>Administrator</cp:lastModifiedBy>
  <cp:revision>48</cp:revision>
  <cp:lastPrinted>2021-06-29T01:08:00Z</cp:lastPrinted>
  <dcterms:created xsi:type="dcterms:W3CDTF">2021-04-27T09:24:00Z</dcterms:created>
  <dcterms:modified xsi:type="dcterms:W3CDTF">2021-06-29T03:20:00Z</dcterms:modified>
</cp:coreProperties>
</file>